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AD6C">
      <w:pPr>
        <w:pStyle w:val="2"/>
        <w:ind w:firstLine="0" w:firstLineChars="0"/>
        <w:jc w:val="center"/>
      </w:pPr>
    </w:p>
    <w:p w14:paraId="36D4514D">
      <w:pPr>
        <w:pStyle w:val="2"/>
      </w:pPr>
    </w:p>
    <w:p w14:paraId="7F8776D4">
      <w:pPr>
        <w:spacing w:line="480" w:lineRule="auto"/>
        <w:jc w:val="both"/>
        <w:rPr>
          <w:rFonts w:ascii="Times" w:hAnsi="Times"/>
          <w:b/>
          <w:bCs/>
          <w:szCs w:val="21"/>
        </w:rPr>
      </w:pPr>
    </w:p>
    <w:p w14:paraId="7CECC139">
      <w:pPr>
        <w:pStyle w:val="2"/>
        <w:rPr>
          <w:rFonts w:ascii="Times" w:hAnsi="Times"/>
          <w:b/>
          <w:bCs/>
          <w:szCs w:val="21"/>
        </w:rPr>
      </w:pPr>
    </w:p>
    <w:p w14:paraId="21B8D5A6">
      <w:pPr>
        <w:pStyle w:val="2"/>
        <w:rPr>
          <w:rFonts w:ascii="Times" w:hAnsi="Times"/>
          <w:b/>
          <w:bCs/>
          <w:szCs w:val="21"/>
        </w:rPr>
      </w:pPr>
    </w:p>
    <w:p w14:paraId="69839A28">
      <w:pPr>
        <w:pStyle w:val="2"/>
        <w:rPr>
          <w:rFonts w:ascii="Times" w:hAnsi="Times"/>
          <w:b/>
          <w:bCs/>
          <w:szCs w:val="21"/>
        </w:rPr>
      </w:pPr>
    </w:p>
    <w:p w14:paraId="0BA7781B">
      <w:pPr>
        <w:pStyle w:val="2"/>
        <w:rPr>
          <w:rFonts w:ascii="Times" w:hAnsi="Times"/>
          <w:b/>
          <w:bCs/>
          <w:szCs w:val="21"/>
        </w:rPr>
      </w:pPr>
    </w:p>
    <w:p w14:paraId="0B6A0B2A">
      <w:pPr>
        <w:pStyle w:val="2"/>
        <w:rPr>
          <w:rFonts w:ascii="Times" w:hAnsi="Times"/>
          <w:b/>
          <w:bCs/>
          <w:szCs w:val="21"/>
        </w:rPr>
      </w:pPr>
    </w:p>
    <w:p w14:paraId="64AD91FE">
      <w:pPr>
        <w:pStyle w:val="2"/>
        <w:rPr>
          <w:rFonts w:ascii="Times" w:hAnsi="Times"/>
          <w:b/>
          <w:bCs/>
          <w:szCs w:val="21"/>
        </w:rPr>
      </w:pPr>
    </w:p>
    <w:p w14:paraId="760D410F">
      <w:pPr>
        <w:pStyle w:val="2"/>
        <w:jc w:val="center"/>
        <w:rPr>
          <w:rFonts w:hint="eastAsia" w:eastAsia="宋体"/>
          <w:lang w:val="en-US" w:eastAsia="zh-CN"/>
        </w:rPr>
      </w:pPr>
      <w:r>
        <w:rPr>
          <w:rFonts w:hint="eastAsia"/>
          <w:b/>
          <w:bCs/>
          <w:sz w:val="24"/>
          <w:szCs w:val="24"/>
        </w:rPr>
        <w:t>Notsi 475 MW PV Project</w:t>
      </w:r>
      <w:r>
        <w:rPr>
          <w:rFonts w:hint="eastAsia"/>
          <w:b/>
          <w:bCs/>
          <w:sz w:val="24"/>
          <w:szCs w:val="24"/>
        </w:rPr>
        <w:br w:type="textWrapping"/>
      </w:r>
      <w:r>
        <w:rPr>
          <w:rFonts w:hint="eastAsia"/>
          <w:b/>
          <w:bCs/>
          <w:sz w:val="24"/>
          <w:szCs w:val="24"/>
          <w:lang w:val="en-US" w:eastAsia="zh-CN"/>
        </w:rPr>
        <w:t xml:space="preserve"> Integrated Warehouse Services Contract</w:t>
      </w:r>
    </w:p>
    <w:p w14:paraId="323C2686">
      <w:pPr>
        <w:spacing w:line="960" w:lineRule="auto"/>
        <w:jc w:val="center"/>
        <w:rPr>
          <w:rFonts w:hint="default" w:ascii="Times" w:hAnsi="Times" w:eastAsia="宋体"/>
          <w:b/>
          <w:bCs/>
          <w:szCs w:val="21"/>
          <w:highlight w:val="none"/>
          <w:lang w:val="en-US" w:eastAsia="zh-CN"/>
        </w:rPr>
      </w:pPr>
      <w:r>
        <w:rPr>
          <w:rFonts w:ascii="Times" w:hAnsi="Times"/>
          <w:b/>
          <w:bCs/>
          <w:szCs w:val="21"/>
          <w:highlight w:val="none"/>
        </w:rPr>
        <w:t xml:space="preserve">Contract No.: </w:t>
      </w:r>
    </w:p>
    <w:p w14:paraId="5C8A2989">
      <w:pPr>
        <w:spacing w:line="960" w:lineRule="auto"/>
        <w:jc w:val="center"/>
        <w:rPr>
          <w:rFonts w:ascii="Times" w:hAnsi="Times"/>
          <w:b/>
          <w:bCs/>
          <w:szCs w:val="21"/>
        </w:rPr>
      </w:pPr>
    </w:p>
    <w:p w14:paraId="2EE6554C">
      <w:pPr>
        <w:tabs>
          <w:tab w:val="center" w:pos="4150"/>
          <w:tab w:val="left" w:pos="5370"/>
        </w:tabs>
        <w:spacing w:line="960" w:lineRule="auto"/>
        <w:jc w:val="left"/>
      </w:pPr>
      <w:r>
        <w:rPr>
          <w:rFonts w:ascii="Times" w:hAnsi="Times"/>
          <w:b/>
          <w:bCs/>
          <w:szCs w:val="21"/>
        </w:rPr>
        <w:tab/>
      </w:r>
      <w:r>
        <w:rPr>
          <w:rFonts w:ascii="Times" w:hAnsi="Times"/>
          <w:b/>
          <w:bCs/>
          <w:szCs w:val="21"/>
        </w:rPr>
        <w:t>Between</w:t>
      </w:r>
      <w:r>
        <w:rPr>
          <w:rFonts w:ascii="Times" w:hAnsi="Times"/>
          <w:b/>
          <w:bCs/>
          <w:szCs w:val="21"/>
        </w:rPr>
        <w:tab/>
      </w:r>
    </w:p>
    <w:p w14:paraId="09903FCB">
      <w:pPr>
        <w:spacing w:line="960" w:lineRule="auto"/>
        <w:jc w:val="center"/>
        <w:rPr>
          <w:rFonts w:hint="eastAsia" w:ascii="Times" w:hAnsi="Times"/>
          <w:b/>
          <w:bCs/>
          <w:szCs w:val="21"/>
          <w:u w:val="single"/>
        </w:rPr>
      </w:pPr>
      <w:r>
        <w:rPr>
          <w:rFonts w:hint="eastAsia" w:ascii="Times" w:hAnsi="Times"/>
          <w:b/>
          <w:bCs/>
          <w:szCs w:val="21"/>
          <w:u w:val="single"/>
        </w:rPr>
        <w:t>CNWE Energy (PTY) LTD</w:t>
      </w:r>
    </w:p>
    <w:p w14:paraId="71CD31B9">
      <w:pPr>
        <w:spacing w:line="960" w:lineRule="auto"/>
        <w:jc w:val="center"/>
        <w:rPr>
          <w:rFonts w:ascii="Times" w:hAnsi="Times"/>
          <w:b/>
          <w:bCs/>
          <w:szCs w:val="21"/>
        </w:rPr>
      </w:pPr>
      <w:r>
        <w:rPr>
          <w:rFonts w:ascii="Times" w:hAnsi="Times"/>
          <w:b/>
          <w:bCs/>
          <w:szCs w:val="21"/>
        </w:rPr>
        <w:t>And</w:t>
      </w:r>
    </w:p>
    <w:p w14:paraId="6C2B994D">
      <w:pPr>
        <w:pStyle w:val="19"/>
        <w:spacing w:line="360" w:lineRule="auto"/>
        <w:ind w:left="6" w:firstLine="0" w:firstLineChars="0"/>
        <w:jc w:val="center"/>
        <w:rPr>
          <w:rFonts w:hint="eastAsia" w:ascii="Times" w:hAnsi="Times" w:eastAsia="宋体"/>
          <w:sz w:val="21"/>
          <w:szCs w:val="21"/>
          <w:highlight w:val="yellow"/>
          <w:lang w:eastAsia="zh-CN"/>
        </w:rPr>
      </w:pPr>
      <w:r>
        <w:rPr>
          <w:rFonts w:hint="eastAsia" w:asciiTheme="minorAscii" w:hAnsiTheme="minorAscii"/>
          <w:b/>
          <w:bCs/>
          <w:szCs w:val="21"/>
          <w:highlight w:val="yellow"/>
          <w:u w:val="single"/>
          <w:lang w:val="en-US" w:eastAsia="zh-CN"/>
        </w:rPr>
        <w:t>Xxx</w:t>
      </w:r>
    </w:p>
    <w:p w14:paraId="716808F4">
      <w:pPr>
        <w:spacing w:line="360" w:lineRule="auto"/>
        <w:ind w:firstLineChars="0"/>
        <w:rPr>
          <w:rFonts w:ascii="Times" w:hAnsi="Times"/>
          <w:sz w:val="21"/>
          <w:szCs w:val="21"/>
        </w:rPr>
      </w:pPr>
    </w:p>
    <w:p w14:paraId="1F1ABB61">
      <w:pPr>
        <w:pStyle w:val="2"/>
        <w:rPr>
          <w:rFonts w:ascii="Times" w:hAnsi="Times"/>
          <w:sz w:val="21"/>
          <w:szCs w:val="21"/>
        </w:rPr>
      </w:pPr>
    </w:p>
    <w:p w14:paraId="0293A9ED">
      <w:pPr>
        <w:pStyle w:val="2"/>
        <w:rPr>
          <w:rFonts w:ascii="Times" w:hAnsi="Times"/>
          <w:sz w:val="21"/>
          <w:szCs w:val="21"/>
        </w:rPr>
      </w:pPr>
    </w:p>
    <w:p w14:paraId="5931E896">
      <w:pPr>
        <w:pStyle w:val="2"/>
        <w:rPr>
          <w:rFonts w:ascii="Times" w:hAnsi="Times"/>
          <w:sz w:val="21"/>
          <w:szCs w:val="21"/>
        </w:rPr>
      </w:pPr>
    </w:p>
    <w:p w14:paraId="40AF44C0">
      <w:pPr>
        <w:pStyle w:val="2"/>
        <w:rPr>
          <w:rFonts w:ascii="Times" w:hAnsi="Times"/>
          <w:sz w:val="21"/>
          <w:szCs w:val="21"/>
        </w:rPr>
      </w:pPr>
    </w:p>
    <w:p w14:paraId="0C6A30D7">
      <w:pPr>
        <w:pStyle w:val="2"/>
        <w:rPr>
          <w:rFonts w:ascii="Times" w:hAnsi="Times"/>
          <w:sz w:val="21"/>
          <w:szCs w:val="21"/>
        </w:rPr>
      </w:pPr>
    </w:p>
    <w:p w14:paraId="55F7C3A9">
      <w:pPr>
        <w:pStyle w:val="19"/>
        <w:spacing w:line="360" w:lineRule="auto"/>
        <w:ind w:firstLine="0" w:firstLineChars="0"/>
        <w:rPr>
          <w:rFonts w:ascii="Times" w:hAnsi="Times"/>
          <w:sz w:val="21"/>
          <w:szCs w:val="21"/>
        </w:rPr>
      </w:pPr>
    </w:p>
    <w:p w14:paraId="32FAD18A">
      <w:pPr>
        <w:pStyle w:val="19"/>
        <w:spacing w:line="360" w:lineRule="auto"/>
        <w:ind w:left="6" w:firstLine="0" w:firstLineChars="0"/>
        <w:rPr>
          <w:rFonts w:ascii="Times" w:hAnsi="Times"/>
          <w:sz w:val="21"/>
          <w:szCs w:val="21"/>
        </w:rPr>
      </w:pPr>
    </w:p>
    <w:p w14:paraId="4B4BC6C9">
      <w:pPr>
        <w:pStyle w:val="19"/>
        <w:spacing w:line="360" w:lineRule="auto"/>
        <w:ind w:left="6" w:firstLine="0" w:firstLineChars="0"/>
        <w:rPr>
          <w:rFonts w:hint="eastAsia" w:ascii="Times" w:hAnsi="Times"/>
          <w:sz w:val="21"/>
          <w:szCs w:val="21"/>
        </w:rPr>
      </w:pPr>
      <w:r>
        <w:rPr>
          <w:rFonts w:hint="eastAsia" w:ascii="Times" w:hAnsi="Times"/>
          <w:sz w:val="21"/>
          <w:szCs w:val="21"/>
        </w:rPr>
        <w:t>This Contract for Integrated Warehousing Services (Contract No.: [Insert No.]) has been negotiated and executed by both parties upon signature.</w:t>
      </w:r>
    </w:p>
    <w:p w14:paraId="2F465BF2">
      <w:pPr>
        <w:pStyle w:val="19"/>
        <w:spacing w:line="360" w:lineRule="auto"/>
        <w:ind w:left="6" w:firstLine="0" w:firstLineChars="0"/>
        <w:rPr>
          <w:rFonts w:hint="eastAsia" w:ascii="Times" w:hAnsi="Times"/>
          <w:sz w:val="21"/>
          <w:szCs w:val="21"/>
        </w:rPr>
      </w:pPr>
      <w:r>
        <w:rPr>
          <w:rFonts w:hint="eastAsia" w:ascii="Times" w:hAnsi="Times"/>
          <w:sz w:val="21"/>
          <w:szCs w:val="21"/>
        </w:rPr>
        <w:t>Party A:​ CNWE Energy (PTY) LTD (hereinafter referred to as "the Employer")</w:t>
      </w:r>
    </w:p>
    <w:p w14:paraId="00505F7B">
      <w:pPr>
        <w:pStyle w:val="19"/>
        <w:spacing w:line="360" w:lineRule="auto"/>
        <w:ind w:left="6" w:firstLine="0" w:firstLineChars="0"/>
        <w:rPr>
          <w:rFonts w:hint="eastAsia" w:ascii="Times" w:hAnsi="Times"/>
          <w:sz w:val="21"/>
          <w:szCs w:val="21"/>
        </w:rPr>
      </w:pPr>
      <w:r>
        <w:rPr>
          <w:rFonts w:hint="eastAsia" w:ascii="Times" w:hAnsi="Times"/>
          <w:sz w:val="21"/>
          <w:szCs w:val="21"/>
        </w:rPr>
        <w:t>Party B:​ [Supplier Name] (hereinafter referred to as "the Contractor")</w:t>
      </w:r>
    </w:p>
    <w:p w14:paraId="47B5F1E0">
      <w:pPr>
        <w:pStyle w:val="19"/>
        <w:spacing w:line="360" w:lineRule="auto"/>
        <w:ind w:left="0" w:leftChars="0" w:firstLine="0" w:firstLineChars="0"/>
        <w:rPr>
          <w:rFonts w:hint="eastAsia" w:ascii="Times" w:hAnsi="Times"/>
          <w:sz w:val="21"/>
          <w:szCs w:val="21"/>
        </w:rPr>
      </w:pPr>
    </w:p>
    <w:p w14:paraId="07E45B60">
      <w:pPr>
        <w:pStyle w:val="19"/>
        <w:spacing w:line="360" w:lineRule="auto"/>
        <w:ind w:left="6" w:firstLine="0" w:firstLineChars="0"/>
        <w:rPr>
          <w:rFonts w:hint="eastAsia" w:ascii="Times" w:hAnsi="Times"/>
          <w:sz w:val="21"/>
          <w:szCs w:val="21"/>
        </w:rPr>
      </w:pPr>
      <w:r>
        <w:rPr>
          <w:rFonts w:hint="eastAsia" w:ascii="Times" w:hAnsi="Times"/>
          <w:sz w:val="21"/>
          <w:szCs w:val="21"/>
        </w:rPr>
        <w:t>Through mutual negotiation, the parties agree as follows:</w:t>
      </w:r>
    </w:p>
    <w:p w14:paraId="2C6DF06C">
      <w:pPr>
        <w:pStyle w:val="19"/>
        <w:spacing w:line="360" w:lineRule="auto"/>
        <w:ind w:left="6" w:firstLine="0" w:firstLineChars="0"/>
        <w:rPr>
          <w:rFonts w:hint="eastAsia" w:ascii="Times" w:hAnsi="Times"/>
          <w:sz w:val="21"/>
          <w:szCs w:val="21"/>
        </w:rPr>
      </w:pPr>
      <w:r>
        <w:rPr>
          <w:rFonts w:hint="eastAsia" w:ascii="Times" w:hAnsi="Times"/>
          <w:sz w:val="21"/>
          <w:szCs w:val="21"/>
        </w:rPr>
        <w:t>The Employer entrusts the Contractor with the provision of integrated warehousing services for the Notis 475 MW Solar PV Project, South Africa. Upon arrival of project equipment and materials at the construction site (Notis 475 MW Solar PV Project Site, Northwest of Bloemfontein, South Africa (Lat: 28.76°S, Long: 25.65°E)), the Contractor shall be responsible for [Specify Scope] (hereinafter referred to as the "Works"). The Contractor accepts the entrustment and undertakes the aforementioned Works.</w:t>
      </w:r>
    </w:p>
    <w:p w14:paraId="5BA93512">
      <w:pPr>
        <w:pStyle w:val="19"/>
        <w:spacing w:line="360" w:lineRule="auto"/>
        <w:ind w:left="6" w:firstLine="0" w:firstLineChars="0"/>
        <w:rPr>
          <w:rFonts w:hint="eastAsia" w:ascii="Times" w:hAnsi="Times"/>
          <w:sz w:val="21"/>
          <w:szCs w:val="21"/>
        </w:rPr>
      </w:pPr>
      <w:r>
        <w:rPr>
          <w:rFonts w:hint="eastAsia" w:ascii="Times" w:hAnsi="Times"/>
          <w:sz w:val="21"/>
          <w:szCs w:val="21"/>
        </w:rPr>
        <w:t>This Contract for Integrated Warehousing Services for the Notis 475 MW Solar PV Project, South Africa​ is hereby signed to define the responsibilities, rights, relationship, and operational procedures of both parties, and to ensure the integrity, timeliness, safety, and smooth unloading of equipment and goods to designated locations.</w:t>
      </w:r>
    </w:p>
    <w:p w14:paraId="32A7EDBC">
      <w:pPr>
        <w:pStyle w:val="19"/>
        <w:spacing w:line="360" w:lineRule="auto"/>
        <w:ind w:left="6" w:firstLine="0" w:firstLineChars="0"/>
        <w:rPr>
          <w:rFonts w:hint="eastAsia" w:ascii="Times" w:hAnsi="Times"/>
          <w:sz w:val="21"/>
          <w:szCs w:val="21"/>
        </w:rPr>
      </w:pPr>
      <w:r>
        <w:rPr>
          <w:rFonts w:hint="eastAsia" w:ascii="Times" w:hAnsi="Times"/>
          <w:sz w:val="21"/>
          <w:szCs w:val="21"/>
        </w:rPr>
        <w:t>Unless otherwise defined, all expressions, vocabulary, and terms used herein shall have the meanings ascribed to them in this Contract.</w:t>
      </w:r>
    </w:p>
    <w:p w14:paraId="211D9B09">
      <w:pPr>
        <w:pStyle w:val="19"/>
        <w:spacing w:line="360" w:lineRule="auto"/>
        <w:rPr>
          <w:rFonts w:hint="eastAsia" w:ascii="Times" w:hAnsi="Times"/>
          <w:sz w:val="21"/>
          <w:szCs w:val="21"/>
        </w:rPr>
      </w:pPr>
    </w:p>
    <w:p w14:paraId="618FC8F3">
      <w:pPr>
        <w:pStyle w:val="19"/>
        <w:spacing w:line="360" w:lineRule="auto"/>
        <w:rPr>
          <w:rFonts w:hint="eastAsia" w:ascii="Times" w:hAnsi="Times"/>
          <w:sz w:val="21"/>
          <w:szCs w:val="21"/>
        </w:rPr>
      </w:pPr>
    </w:p>
    <w:p w14:paraId="1EA6DDFC">
      <w:pPr>
        <w:pStyle w:val="19"/>
        <w:spacing w:line="360" w:lineRule="auto"/>
        <w:rPr>
          <w:rFonts w:hint="eastAsia" w:ascii="Times" w:hAnsi="Times"/>
          <w:sz w:val="21"/>
          <w:szCs w:val="21"/>
        </w:rPr>
      </w:pPr>
    </w:p>
    <w:p w14:paraId="5FFAF3C6">
      <w:pPr>
        <w:pStyle w:val="19"/>
        <w:spacing w:line="360" w:lineRule="auto"/>
        <w:rPr>
          <w:rFonts w:hint="eastAsia" w:ascii="Times" w:hAnsi="Times"/>
          <w:sz w:val="21"/>
          <w:szCs w:val="21"/>
        </w:rPr>
      </w:pPr>
    </w:p>
    <w:p w14:paraId="7D681162">
      <w:pPr>
        <w:pStyle w:val="19"/>
        <w:spacing w:line="360" w:lineRule="auto"/>
        <w:rPr>
          <w:rFonts w:hint="eastAsia" w:ascii="Times" w:hAnsi="Times"/>
          <w:sz w:val="21"/>
          <w:szCs w:val="21"/>
        </w:rPr>
      </w:pPr>
    </w:p>
    <w:p w14:paraId="46BD9582">
      <w:pPr>
        <w:pStyle w:val="19"/>
        <w:spacing w:line="360" w:lineRule="auto"/>
        <w:rPr>
          <w:rFonts w:hint="eastAsia" w:ascii="Times" w:hAnsi="Times"/>
          <w:sz w:val="21"/>
          <w:szCs w:val="21"/>
        </w:rPr>
      </w:pPr>
    </w:p>
    <w:p w14:paraId="06899BB9">
      <w:pPr>
        <w:pStyle w:val="19"/>
        <w:spacing w:line="360" w:lineRule="auto"/>
        <w:rPr>
          <w:rFonts w:hint="eastAsia" w:ascii="Times" w:hAnsi="Times"/>
          <w:sz w:val="21"/>
          <w:szCs w:val="21"/>
        </w:rPr>
      </w:pPr>
    </w:p>
    <w:p w14:paraId="5776EEFF">
      <w:pPr>
        <w:pStyle w:val="19"/>
        <w:spacing w:line="360" w:lineRule="auto"/>
        <w:rPr>
          <w:rFonts w:hint="eastAsia" w:ascii="Times" w:hAnsi="Times"/>
          <w:sz w:val="21"/>
          <w:szCs w:val="21"/>
        </w:rPr>
      </w:pPr>
    </w:p>
    <w:p w14:paraId="6E27971E">
      <w:pPr>
        <w:pStyle w:val="19"/>
        <w:spacing w:line="360" w:lineRule="auto"/>
        <w:rPr>
          <w:rFonts w:hint="eastAsia" w:ascii="Times" w:hAnsi="Times"/>
          <w:sz w:val="21"/>
          <w:szCs w:val="21"/>
        </w:rPr>
      </w:pPr>
    </w:p>
    <w:p w14:paraId="58469E6E">
      <w:pPr>
        <w:pStyle w:val="19"/>
        <w:spacing w:line="360" w:lineRule="auto"/>
        <w:ind w:left="0" w:leftChars="0" w:firstLine="0" w:firstLineChars="0"/>
        <w:rPr>
          <w:rFonts w:hint="eastAsia" w:ascii="Times" w:hAnsi="Times"/>
          <w:sz w:val="21"/>
          <w:szCs w:val="21"/>
        </w:rPr>
      </w:pPr>
    </w:p>
    <w:p w14:paraId="32DE5BF6">
      <w:pPr>
        <w:pStyle w:val="3"/>
        <w:bidi w:val="0"/>
        <w:rPr>
          <w:rFonts w:hint="eastAsia"/>
        </w:rPr>
      </w:pPr>
      <w:r>
        <w:rPr>
          <w:rFonts w:hint="eastAsia"/>
        </w:rPr>
        <w:t>1. Composition of Contract Documents</w:t>
      </w:r>
    </w:p>
    <w:p w14:paraId="085C1AAB">
      <w:pPr>
        <w:pStyle w:val="19"/>
        <w:spacing w:line="360" w:lineRule="auto"/>
        <w:ind w:firstLine="0" w:firstLineChars="0"/>
        <w:rPr>
          <w:rFonts w:hint="eastAsia" w:ascii="Times" w:hAnsi="Times"/>
          <w:sz w:val="21"/>
          <w:szCs w:val="21"/>
        </w:rPr>
      </w:pPr>
      <w:r>
        <w:rPr>
          <w:rFonts w:hint="eastAsia" w:ascii="Times" w:hAnsi="Times"/>
          <w:sz w:val="21"/>
          <w:szCs w:val="21"/>
        </w:rPr>
        <w:t>1.1 This Contract consists of the following documents. In the event of any inconsistency or conflict between the documents, the order of precedence shall be as follows:</w:t>
      </w:r>
    </w:p>
    <w:p w14:paraId="7F1C5105">
      <w:pPr>
        <w:pStyle w:val="19"/>
        <w:spacing w:line="360" w:lineRule="auto"/>
        <w:ind w:firstLine="0" w:firstLineChars="0"/>
        <w:rPr>
          <w:rFonts w:hint="eastAsia" w:ascii="Times" w:hAnsi="Times"/>
          <w:sz w:val="21"/>
          <w:szCs w:val="21"/>
        </w:rPr>
      </w:pPr>
      <w:r>
        <w:rPr>
          <w:rFonts w:hint="eastAsia" w:ascii="Times" w:hAnsi="Times"/>
          <w:sz w:val="21"/>
          <w:szCs w:val="21"/>
        </w:rPr>
        <w:t>This Contract Agreement.</w:t>
      </w:r>
    </w:p>
    <w:p w14:paraId="138FDDB0">
      <w:pPr>
        <w:pStyle w:val="19"/>
        <w:spacing w:line="360" w:lineRule="auto"/>
        <w:ind w:firstLine="0" w:firstLineChars="0"/>
        <w:rPr>
          <w:rFonts w:hint="eastAsia" w:ascii="Times" w:hAnsi="Times"/>
          <w:sz w:val="21"/>
          <w:szCs w:val="21"/>
        </w:rPr>
      </w:pPr>
      <w:r>
        <w:rPr>
          <w:rFonts w:hint="eastAsia" w:ascii="Times" w:hAnsi="Times"/>
          <w:sz w:val="21"/>
          <w:szCs w:val="21"/>
        </w:rPr>
        <w:t>Appendices to this Contract:</w:t>
      </w:r>
    </w:p>
    <w:p w14:paraId="3724F652">
      <w:pPr>
        <w:pStyle w:val="19"/>
        <w:spacing w:line="360" w:lineRule="auto"/>
        <w:ind w:firstLine="0" w:firstLineChars="0"/>
        <w:rPr>
          <w:rFonts w:hint="eastAsia" w:ascii="Times" w:hAnsi="Times"/>
          <w:sz w:val="21"/>
          <w:szCs w:val="21"/>
        </w:rPr>
      </w:pPr>
      <w:r>
        <w:rPr>
          <w:rFonts w:hint="eastAsia" w:ascii="Times" w:hAnsi="Times"/>
          <w:sz w:val="21"/>
          <w:szCs w:val="21"/>
        </w:rPr>
        <w:t>Appendix 1: Quotation Schedule</w:t>
      </w:r>
    </w:p>
    <w:p w14:paraId="4A4C7D49">
      <w:pPr>
        <w:pStyle w:val="19"/>
        <w:spacing w:line="360" w:lineRule="auto"/>
        <w:ind w:firstLine="0" w:firstLineChars="0"/>
        <w:rPr>
          <w:rFonts w:hint="eastAsia" w:ascii="Times" w:hAnsi="Times"/>
          <w:sz w:val="21"/>
          <w:szCs w:val="21"/>
        </w:rPr>
      </w:pPr>
      <w:r>
        <w:rPr>
          <w:rFonts w:hint="eastAsia" w:ascii="Times" w:hAnsi="Times"/>
          <w:sz w:val="21"/>
          <w:szCs w:val="21"/>
        </w:rPr>
        <w:t>Appendix 2: Application for Payment</w:t>
      </w:r>
    </w:p>
    <w:p w14:paraId="5ABACE59">
      <w:pPr>
        <w:pStyle w:val="19"/>
        <w:spacing w:line="360" w:lineRule="auto"/>
        <w:ind w:firstLine="0" w:firstLineChars="0"/>
        <w:rPr>
          <w:rFonts w:hint="eastAsia" w:ascii="Times" w:hAnsi="Times"/>
          <w:sz w:val="21"/>
          <w:szCs w:val="21"/>
        </w:rPr>
      </w:pPr>
      <w:r>
        <w:rPr>
          <w:rFonts w:hint="eastAsia" w:ascii="Times" w:hAnsi="Times"/>
          <w:sz w:val="21"/>
          <w:szCs w:val="21"/>
        </w:rPr>
        <w:t>Appendix 3: Performance Bond</w:t>
      </w:r>
    </w:p>
    <w:p w14:paraId="18FA5012">
      <w:pPr>
        <w:pStyle w:val="3"/>
        <w:bidi w:val="0"/>
        <w:rPr>
          <w:rFonts w:hint="eastAsia"/>
        </w:rPr>
      </w:pPr>
      <w:r>
        <w:rPr>
          <w:rFonts w:hint="eastAsia"/>
        </w:rPr>
        <w:t>2. Scope of Service and Requirements</w:t>
      </w:r>
    </w:p>
    <w:p w14:paraId="172B2F81">
      <w:pPr>
        <w:pStyle w:val="19"/>
        <w:spacing w:line="360" w:lineRule="auto"/>
        <w:ind w:firstLine="0" w:firstLineChars="0"/>
        <w:rPr>
          <w:rFonts w:hint="eastAsia" w:ascii="Times" w:hAnsi="Times"/>
          <w:sz w:val="21"/>
          <w:szCs w:val="21"/>
        </w:rPr>
      </w:pPr>
      <w:r>
        <w:rPr>
          <w:rFonts w:hint="eastAsia" w:ascii="Times" w:hAnsi="Times"/>
          <w:sz w:val="21"/>
          <w:szCs w:val="21"/>
        </w:rPr>
        <w:t>The Contractor shall fully understand the unloading standards for equipment. The Contractor shall take necessary protective measures to ensure goods are not damaged during unloading, handling, storage, and custody. The Contractor shall bear all costs and liability for schedule delays arising from damage, deformation, moisture, contamination, or loss of equipment caused by the Contractor.</w:t>
      </w:r>
    </w:p>
    <w:p w14:paraId="36865E57">
      <w:pPr>
        <w:pStyle w:val="3"/>
        <w:bidi w:val="0"/>
        <w:rPr>
          <w:rFonts w:hint="eastAsia"/>
        </w:rPr>
      </w:pPr>
      <w:r>
        <w:rPr>
          <w:rFonts w:hint="eastAsia"/>
        </w:rPr>
        <w:t>3. Scope of Service and Period</w:t>
      </w:r>
    </w:p>
    <w:p w14:paraId="31F27A28">
      <w:pPr>
        <w:pStyle w:val="19"/>
        <w:spacing w:line="360" w:lineRule="auto"/>
        <w:ind w:firstLine="0" w:firstLineChars="0"/>
        <w:rPr>
          <w:rFonts w:hint="eastAsia" w:ascii="Times" w:hAnsi="Times"/>
          <w:sz w:val="21"/>
          <w:szCs w:val="21"/>
        </w:rPr>
      </w:pPr>
      <w:r>
        <w:rPr>
          <w:rFonts w:hint="eastAsia" w:ascii="Times" w:hAnsi="Times"/>
          <w:sz w:val="21"/>
          <w:szCs w:val="21"/>
        </w:rPr>
        <w:t>3.1 Scope of Service:​ [Specify detailed scope].</w:t>
      </w:r>
    </w:p>
    <w:p w14:paraId="25C3A7DF">
      <w:pPr>
        <w:pStyle w:val="19"/>
        <w:spacing w:line="360" w:lineRule="auto"/>
        <w:ind w:firstLine="0" w:firstLineChars="0"/>
        <w:rPr>
          <w:rFonts w:hint="eastAsia" w:ascii="Times" w:hAnsi="Times"/>
          <w:sz w:val="21"/>
          <w:szCs w:val="21"/>
        </w:rPr>
      </w:pPr>
      <w:r>
        <w:rPr>
          <w:rFonts w:hint="eastAsia" w:ascii="Times" w:hAnsi="Times"/>
          <w:sz w:val="21"/>
          <w:szCs w:val="21"/>
        </w:rPr>
        <w:t>3.2 Service Location:​ Notis 475 MW Solar PV Project Site, Northwest of Bloemfontein, South Africa (Lat: 28.76°S, Long: 25.65°E).</w:t>
      </w:r>
    </w:p>
    <w:p w14:paraId="45783A37">
      <w:pPr>
        <w:pStyle w:val="19"/>
        <w:spacing w:line="360" w:lineRule="auto"/>
        <w:ind w:firstLine="0" w:firstLineChars="0"/>
        <w:rPr>
          <w:rFonts w:hint="eastAsia" w:ascii="Times" w:hAnsi="Times"/>
          <w:sz w:val="21"/>
          <w:szCs w:val="21"/>
        </w:rPr>
      </w:pPr>
      <w:r>
        <w:rPr>
          <w:rFonts w:hint="eastAsia" w:ascii="Times" w:hAnsi="Times"/>
          <w:sz w:val="21"/>
          <w:szCs w:val="21"/>
        </w:rPr>
        <w:t>3.3 Service Period:​ Tentatively from July 20, 2026, to May 31, 2028. The actual commencement and end dates shall be subject to project progress, with the Employer providing 15 days' prior written notice to the Contractor.</w:t>
      </w:r>
    </w:p>
    <w:p w14:paraId="36474602">
      <w:pPr>
        <w:pStyle w:val="3"/>
        <w:bidi w:val="0"/>
        <w:rPr>
          <w:rFonts w:hint="eastAsia" w:ascii="Times" w:hAnsi="Times"/>
          <w:sz w:val="21"/>
          <w:szCs w:val="21"/>
        </w:rPr>
      </w:pPr>
      <w:r>
        <w:rPr>
          <w:rFonts w:hint="eastAsia"/>
        </w:rPr>
        <w:t>4. Responsibilities and Obligations</w:t>
      </w:r>
    </w:p>
    <w:p w14:paraId="39DADB09">
      <w:pPr>
        <w:pStyle w:val="19"/>
        <w:spacing w:line="360" w:lineRule="auto"/>
        <w:ind w:firstLine="0" w:firstLineChars="0"/>
        <w:rPr>
          <w:rFonts w:hint="eastAsia" w:ascii="Times" w:hAnsi="Times"/>
          <w:sz w:val="21"/>
          <w:szCs w:val="21"/>
        </w:rPr>
      </w:pPr>
      <w:r>
        <w:rPr>
          <w:rFonts w:hint="eastAsia" w:ascii="Times" w:hAnsi="Times"/>
          <w:sz w:val="21"/>
          <w:szCs w:val="21"/>
        </w:rPr>
        <w:t>4.1 Responsibilities and Obligations of the Employer</w:t>
      </w:r>
    </w:p>
    <w:p w14:paraId="34D9C97F">
      <w:pPr>
        <w:pStyle w:val="19"/>
        <w:spacing w:line="360" w:lineRule="auto"/>
        <w:ind w:firstLine="0" w:firstLineChars="0"/>
        <w:rPr>
          <w:rFonts w:hint="eastAsia" w:ascii="Times" w:hAnsi="Times"/>
          <w:sz w:val="21"/>
          <w:szCs w:val="21"/>
        </w:rPr>
      </w:pPr>
      <w:r>
        <w:rPr>
          <w:rFonts w:hint="eastAsia" w:ascii="Times" w:hAnsi="Times"/>
          <w:sz w:val="21"/>
          <w:szCs w:val="21"/>
        </w:rPr>
        <w:t>4.1.1 The right to supervise and inspect the Contractor’s personnel allocation, equipment management, work procedures, and safety measures throughout the process, and request rectification within a specified period for non-compliant situations.</w:t>
      </w:r>
    </w:p>
    <w:p w14:paraId="6DF5AB67">
      <w:pPr>
        <w:pStyle w:val="19"/>
        <w:spacing w:line="360" w:lineRule="auto"/>
        <w:ind w:firstLine="0" w:firstLineChars="0"/>
        <w:rPr>
          <w:rFonts w:hint="eastAsia" w:ascii="Times" w:hAnsi="Times"/>
          <w:sz w:val="21"/>
          <w:szCs w:val="21"/>
        </w:rPr>
      </w:pPr>
      <w:r>
        <w:rPr>
          <w:rFonts w:hint="eastAsia" w:ascii="Times" w:hAnsi="Times"/>
          <w:sz w:val="21"/>
          <w:szCs w:val="21"/>
        </w:rPr>
        <w:t>4.1.2 The right to adjust machinery and personnel requirements based on actual construction progress, provided that written notice is given to the Contractor at least 7 days in advance; adjusted costs shall be settled at contract rates based on actual quantities.</w:t>
      </w:r>
    </w:p>
    <w:p w14:paraId="66296F93">
      <w:pPr>
        <w:pStyle w:val="19"/>
        <w:spacing w:line="360" w:lineRule="auto"/>
        <w:ind w:firstLine="0" w:firstLineChars="0"/>
        <w:rPr>
          <w:rFonts w:hint="eastAsia" w:ascii="Times" w:hAnsi="Times"/>
          <w:sz w:val="21"/>
          <w:szCs w:val="21"/>
        </w:rPr>
      </w:pPr>
      <w:r>
        <w:rPr>
          <w:rFonts w:hint="eastAsia" w:ascii="Times" w:hAnsi="Times"/>
          <w:sz w:val="21"/>
          <w:szCs w:val="21"/>
        </w:rPr>
        <w:t>4.1.3 The right to unilaterally terminate the Contract without liability in the event of a major safety accident, continuous unloading delays exceeding 24 hours, or failure to meet service quality standards.</w:t>
      </w:r>
    </w:p>
    <w:p w14:paraId="5DDC3461">
      <w:pPr>
        <w:pStyle w:val="19"/>
        <w:spacing w:line="360" w:lineRule="auto"/>
        <w:ind w:firstLine="0" w:firstLineChars="0"/>
        <w:rPr>
          <w:rFonts w:hint="eastAsia" w:ascii="Times" w:hAnsi="Times"/>
          <w:sz w:val="21"/>
          <w:szCs w:val="21"/>
        </w:rPr>
      </w:pPr>
      <w:r>
        <w:rPr>
          <w:rFonts w:hint="eastAsia" w:ascii="Times" w:hAnsi="Times"/>
          <w:sz w:val="21"/>
          <w:szCs w:val="21"/>
        </w:rPr>
        <w:t>4.1.4 The right to review operation logs and cost details submitted by the Contractor and deduct unreasonable charges.</w:t>
      </w:r>
    </w:p>
    <w:p w14:paraId="6F8AD354">
      <w:pPr>
        <w:pStyle w:val="19"/>
        <w:spacing w:line="360" w:lineRule="auto"/>
        <w:ind w:firstLine="0" w:firstLineChars="0"/>
        <w:rPr>
          <w:rFonts w:hint="eastAsia" w:ascii="Times" w:hAnsi="Times"/>
          <w:sz w:val="21"/>
          <w:szCs w:val="21"/>
        </w:rPr>
      </w:pPr>
      <w:r>
        <w:rPr>
          <w:rFonts w:hint="eastAsia" w:ascii="Times" w:hAnsi="Times"/>
          <w:sz w:val="21"/>
          <w:szCs w:val="21"/>
        </w:rPr>
        <w:t>4.1.5 Timely payment of service fees to the Contractor in accordance with the Contract.</w:t>
      </w:r>
    </w:p>
    <w:p w14:paraId="5D849803">
      <w:pPr>
        <w:pStyle w:val="19"/>
        <w:spacing w:line="360" w:lineRule="auto"/>
        <w:ind w:firstLine="0" w:firstLineChars="0"/>
        <w:rPr>
          <w:rFonts w:hint="eastAsia" w:ascii="Times" w:hAnsi="Times"/>
          <w:sz w:val="21"/>
          <w:szCs w:val="21"/>
        </w:rPr>
      </w:pPr>
      <w:r>
        <w:rPr>
          <w:rFonts w:hint="eastAsia" w:ascii="Times" w:hAnsi="Times"/>
          <w:sz w:val="21"/>
          <w:szCs w:val="21"/>
        </w:rPr>
        <w:t>4.1.6 Provision of storage area sites, basic water/electricity access conditions, and necessary construction drawings and delivery schedules to the Contractor.</w:t>
      </w:r>
    </w:p>
    <w:p w14:paraId="109446B5">
      <w:pPr>
        <w:pStyle w:val="19"/>
        <w:spacing w:line="360" w:lineRule="auto"/>
        <w:ind w:firstLine="0" w:firstLineChars="0"/>
        <w:rPr>
          <w:rFonts w:hint="eastAsia" w:ascii="Times" w:hAnsi="Times"/>
          <w:sz w:val="21"/>
          <w:szCs w:val="21"/>
        </w:rPr>
      </w:pPr>
      <w:r>
        <w:rPr>
          <w:rFonts w:hint="eastAsia" w:ascii="Times" w:hAnsi="Times"/>
          <w:sz w:val="21"/>
          <w:szCs w:val="21"/>
        </w:rPr>
        <w:t>4.1.7 For Option 2, the Employer shall be responsible for repairing or replacing warehousing infrastructure damaged by causes not attributable to the Contractor.</w:t>
      </w:r>
    </w:p>
    <w:p w14:paraId="13007B97">
      <w:pPr>
        <w:pStyle w:val="19"/>
        <w:spacing w:line="360" w:lineRule="auto"/>
        <w:ind w:firstLine="0" w:firstLineChars="0"/>
        <w:rPr>
          <w:rFonts w:hint="eastAsia" w:ascii="Times" w:hAnsi="Times"/>
          <w:sz w:val="21"/>
          <w:szCs w:val="21"/>
        </w:rPr>
      </w:pPr>
      <w:r>
        <w:rPr>
          <w:rFonts w:hint="eastAsia" w:ascii="Times" w:hAnsi="Times"/>
          <w:sz w:val="21"/>
          <w:szCs w:val="21"/>
        </w:rPr>
        <w:t>4.2 Responsibilities and Obligations of the Contractor</w:t>
      </w:r>
    </w:p>
    <w:p w14:paraId="26A26BC8">
      <w:pPr>
        <w:pStyle w:val="19"/>
        <w:spacing w:line="360" w:lineRule="auto"/>
        <w:ind w:firstLine="0" w:firstLineChars="0"/>
        <w:rPr>
          <w:rFonts w:hint="eastAsia" w:ascii="Times" w:hAnsi="Times"/>
          <w:sz w:val="21"/>
          <w:szCs w:val="21"/>
        </w:rPr>
      </w:pPr>
      <w:r>
        <w:rPr>
          <w:rFonts w:hint="eastAsia" w:ascii="Times" w:hAnsi="Times"/>
          <w:sz w:val="21"/>
          <w:szCs w:val="21"/>
        </w:rPr>
        <w:t>4.2.1 The right to collect service fees from the Employer in accordance with the Contract.</w:t>
      </w:r>
    </w:p>
    <w:p w14:paraId="653D3A7C">
      <w:pPr>
        <w:pStyle w:val="19"/>
        <w:spacing w:line="360" w:lineRule="auto"/>
        <w:ind w:firstLine="0" w:firstLineChars="0"/>
        <w:rPr>
          <w:rFonts w:hint="eastAsia" w:ascii="Times" w:hAnsi="Times"/>
          <w:sz w:val="21"/>
          <w:szCs w:val="21"/>
        </w:rPr>
      </w:pPr>
      <w:r>
        <w:rPr>
          <w:rFonts w:hint="eastAsia" w:ascii="Times" w:hAnsi="Times"/>
          <w:sz w:val="21"/>
          <w:szCs w:val="21"/>
        </w:rPr>
        <w:t>4.2.2 The right to request necessary information from the Employer, such as delivery schedules.</w:t>
      </w:r>
    </w:p>
    <w:p w14:paraId="48768B2C">
      <w:pPr>
        <w:pStyle w:val="19"/>
        <w:spacing w:line="360" w:lineRule="auto"/>
        <w:ind w:firstLine="0" w:firstLineChars="0"/>
        <w:rPr>
          <w:rFonts w:hint="eastAsia" w:ascii="Times" w:hAnsi="Times"/>
          <w:sz w:val="21"/>
          <w:szCs w:val="21"/>
        </w:rPr>
      </w:pPr>
      <w:r>
        <w:rPr>
          <w:rFonts w:hint="eastAsia" w:ascii="Times" w:hAnsi="Times"/>
          <w:sz w:val="21"/>
          <w:szCs w:val="21"/>
        </w:rPr>
        <w:t>4.2.3 Strict compliance with South African laws and project site safety management systems; provision of qualified PPE for all personnel; procurement of adequate insurance; and bearing full primary responsibility and costs for personnel safety, equipment safety, and related work activities.</w:t>
      </w:r>
    </w:p>
    <w:p w14:paraId="53590F85">
      <w:pPr>
        <w:pStyle w:val="19"/>
        <w:spacing w:line="360" w:lineRule="auto"/>
        <w:ind w:firstLine="0" w:firstLineChars="0"/>
        <w:rPr>
          <w:rFonts w:hint="eastAsia" w:ascii="Times" w:hAnsi="Times"/>
          <w:sz w:val="21"/>
          <w:szCs w:val="21"/>
        </w:rPr>
      </w:pPr>
      <w:r>
        <w:rPr>
          <w:rFonts w:hint="eastAsia" w:ascii="Times" w:hAnsi="Times"/>
          <w:sz w:val="21"/>
          <w:szCs w:val="21"/>
        </w:rPr>
        <w:t>4.2.4 Ensuring all machinery provided has complete licenses/certificates, is in good condition, and meets local legal and site requirements; responding within 2 hours of equipment failure, arranging repairs within 4 hours, repairing general faults within 24 hours, and providing alternative equipment of equal or higher specification if repair is not possible within the timeframe.</w:t>
      </w:r>
    </w:p>
    <w:p w14:paraId="654F74B1">
      <w:pPr>
        <w:pStyle w:val="19"/>
        <w:spacing w:line="360" w:lineRule="auto"/>
        <w:ind w:firstLine="0" w:firstLineChars="0"/>
        <w:rPr>
          <w:rFonts w:hint="eastAsia" w:ascii="Times" w:hAnsi="Times"/>
          <w:sz w:val="21"/>
          <w:szCs w:val="21"/>
        </w:rPr>
      </w:pPr>
      <w:r>
        <w:rPr>
          <w:rFonts w:hint="eastAsia" w:ascii="Times" w:hAnsi="Times"/>
          <w:sz w:val="21"/>
          <w:szCs w:val="21"/>
        </w:rPr>
        <w:t>4.2.5 Ensuring all daily arriving materials are completely unloaded; the Contractor shall bear full demurrage costs caused by its own reasons.</w:t>
      </w:r>
    </w:p>
    <w:p w14:paraId="4D5EF257">
      <w:pPr>
        <w:pStyle w:val="19"/>
        <w:spacing w:line="360" w:lineRule="auto"/>
        <w:ind w:firstLine="0" w:firstLineChars="0"/>
        <w:rPr>
          <w:rFonts w:hint="eastAsia" w:ascii="Times" w:hAnsi="Times"/>
          <w:sz w:val="21"/>
          <w:szCs w:val="21"/>
        </w:rPr>
      </w:pPr>
      <w:r>
        <w:rPr>
          <w:rFonts w:hint="eastAsia" w:ascii="Times" w:hAnsi="Times"/>
          <w:sz w:val="21"/>
          <w:szCs w:val="21"/>
        </w:rPr>
        <w:t>4.2.6 Bearing full compensation liability for damage or loss of goods caused during operations.</w:t>
      </w:r>
    </w:p>
    <w:p w14:paraId="56DB89F8">
      <w:pPr>
        <w:pStyle w:val="19"/>
        <w:spacing w:line="360" w:lineRule="auto"/>
        <w:ind w:firstLine="0" w:firstLineChars="0"/>
        <w:rPr>
          <w:rFonts w:hint="eastAsia" w:ascii="Times" w:hAnsi="Times"/>
          <w:sz w:val="21"/>
          <w:szCs w:val="21"/>
        </w:rPr>
      </w:pPr>
      <w:r>
        <w:rPr>
          <w:rFonts w:hint="eastAsia" w:ascii="Times" w:hAnsi="Times"/>
          <w:sz w:val="21"/>
          <w:szCs w:val="21"/>
        </w:rPr>
        <w:t>4.2.7 Establishing equipment operation logs and personnel files as required, and regularly reporting workload and attendance to the Employer.</w:t>
      </w:r>
    </w:p>
    <w:p w14:paraId="0BF64006">
      <w:pPr>
        <w:pStyle w:val="19"/>
        <w:spacing w:line="360" w:lineRule="auto"/>
        <w:ind w:firstLine="0" w:firstLineChars="0"/>
        <w:rPr>
          <w:rFonts w:hint="eastAsia" w:ascii="Times" w:hAnsi="Times"/>
          <w:sz w:val="21"/>
          <w:szCs w:val="21"/>
        </w:rPr>
      </w:pPr>
      <w:r>
        <w:rPr>
          <w:rFonts w:hint="eastAsia" w:ascii="Times" w:hAnsi="Times"/>
          <w:sz w:val="21"/>
          <w:szCs w:val="21"/>
        </w:rPr>
        <w:t>4.2.8 Accepting supervision and inspection by the Employer and completing rectifications within the specified timeframe.</w:t>
      </w:r>
    </w:p>
    <w:p w14:paraId="75FDB728">
      <w:pPr>
        <w:pStyle w:val="19"/>
        <w:spacing w:line="360" w:lineRule="auto"/>
        <w:ind w:firstLine="0" w:firstLineChars="0"/>
        <w:rPr>
          <w:rFonts w:hint="eastAsia" w:ascii="Times" w:hAnsi="Times"/>
          <w:sz w:val="21"/>
          <w:szCs w:val="21"/>
        </w:rPr>
      </w:pPr>
      <w:r>
        <w:rPr>
          <w:rFonts w:hint="eastAsia" w:ascii="Times" w:hAnsi="Times"/>
          <w:sz w:val="21"/>
          <w:szCs w:val="21"/>
        </w:rPr>
        <w:t>4.2.9 Handling other matters required of the Contractor.</w:t>
      </w:r>
    </w:p>
    <w:p w14:paraId="3F974322">
      <w:pPr>
        <w:pStyle w:val="3"/>
        <w:bidi w:val="0"/>
        <w:rPr>
          <w:rFonts w:hint="eastAsia" w:ascii="Times" w:hAnsi="Times"/>
          <w:sz w:val="21"/>
          <w:szCs w:val="21"/>
        </w:rPr>
      </w:pPr>
      <w:r>
        <w:rPr>
          <w:rFonts w:hint="eastAsia"/>
        </w:rPr>
        <w:t>5. Contract Price and Payment</w:t>
      </w:r>
    </w:p>
    <w:p w14:paraId="4EBECBAE">
      <w:pPr>
        <w:pStyle w:val="19"/>
        <w:spacing w:line="360" w:lineRule="auto"/>
        <w:ind w:firstLine="0" w:firstLineChars="0"/>
        <w:rPr>
          <w:rFonts w:hint="eastAsia" w:ascii="Times" w:hAnsi="Times"/>
          <w:sz w:val="21"/>
          <w:szCs w:val="21"/>
        </w:rPr>
      </w:pPr>
      <w:r>
        <w:rPr>
          <w:rFonts w:hint="eastAsia" w:ascii="Times" w:hAnsi="Times"/>
          <w:sz w:val="21"/>
          <w:szCs w:val="21"/>
        </w:rPr>
        <w:t>5.1 Contract Price:​ The provisional total contract price is ZAR [Amount], exclusive of 15% VAT.</w:t>
      </w:r>
    </w:p>
    <w:p w14:paraId="309745C0">
      <w:pPr>
        <w:pStyle w:val="19"/>
        <w:spacing w:line="360" w:lineRule="auto"/>
        <w:ind w:firstLine="0" w:firstLineChars="0"/>
        <w:rPr>
          <w:rFonts w:hint="eastAsia" w:ascii="Times" w:hAnsi="Times"/>
          <w:sz w:val="21"/>
          <w:szCs w:val="21"/>
        </w:rPr>
      </w:pPr>
      <w:r>
        <w:rPr>
          <w:rFonts w:hint="eastAsia" w:ascii="Times" w:hAnsi="Times"/>
          <w:sz w:val="21"/>
          <w:szCs w:val="21"/>
        </w:rPr>
        <w:t>5.2 Payment Terms:​ Monthly settlement via [Settlement Method]. Following confirmation of the settlement quantity by both parties, the Contractor shall issue a VAT invoice (Rate 15%). The Employer shall complete payment within 30 days of receiving the invoice.</w:t>
      </w:r>
    </w:p>
    <w:p w14:paraId="0EF9AD23">
      <w:pPr>
        <w:pStyle w:val="19"/>
        <w:spacing w:line="360" w:lineRule="auto"/>
        <w:ind w:firstLine="0" w:firstLineChars="0"/>
        <w:rPr>
          <w:rFonts w:hint="eastAsia" w:ascii="Times" w:hAnsi="Times"/>
          <w:sz w:val="21"/>
          <w:szCs w:val="21"/>
        </w:rPr>
      </w:pPr>
      <w:r>
        <w:rPr>
          <w:rFonts w:hint="eastAsia" w:ascii="Times" w:hAnsi="Times"/>
          <w:sz w:val="21"/>
          <w:szCs w:val="21"/>
        </w:rPr>
        <w:t>5.3 Currency:​ ZAR (South African Rand).</w:t>
      </w:r>
    </w:p>
    <w:p w14:paraId="46788BEF">
      <w:pPr>
        <w:pStyle w:val="19"/>
        <w:spacing w:line="360" w:lineRule="auto"/>
        <w:ind w:firstLine="0" w:firstLineChars="0"/>
        <w:rPr>
          <w:rFonts w:hint="eastAsia" w:ascii="Times" w:hAnsi="Times"/>
          <w:sz w:val="21"/>
          <w:szCs w:val="21"/>
        </w:rPr>
      </w:pPr>
      <w:r>
        <w:rPr>
          <w:rFonts w:hint="eastAsia" w:ascii="Times" w:hAnsi="Times"/>
          <w:sz w:val="21"/>
          <w:szCs w:val="21"/>
        </w:rPr>
        <w:t>Contractor’s Banking Details (ZAR):</w:t>
      </w:r>
    </w:p>
    <w:p w14:paraId="66004653">
      <w:pPr>
        <w:pStyle w:val="19"/>
        <w:spacing w:line="360" w:lineRule="auto"/>
        <w:ind w:firstLine="0" w:firstLineChars="0"/>
        <w:rPr>
          <w:rFonts w:hint="eastAsia" w:ascii="Times" w:hAnsi="Times"/>
          <w:sz w:val="21"/>
          <w:szCs w:val="21"/>
        </w:rPr>
      </w:pPr>
      <w:r>
        <w:rPr>
          <w:rFonts w:hint="eastAsia" w:ascii="Times" w:hAnsi="Times"/>
          <w:sz w:val="21"/>
          <w:szCs w:val="21"/>
        </w:rPr>
        <w:t>Bank Name:</w:t>
      </w:r>
    </w:p>
    <w:p w14:paraId="0C1E98A0">
      <w:pPr>
        <w:pStyle w:val="19"/>
        <w:spacing w:line="360" w:lineRule="auto"/>
        <w:ind w:firstLine="0" w:firstLineChars="0"/>
        <w:rPr>
          <w:rFonts w:hint="eastAsia" w:ascii="Times" w:hAnsi="Times"/>
          <w:sz w:val="21"/>
          <w:szCs w:val="21"/>
        </w:rPr>
      </w:pPr>
      <w:r>
        <w:rPr>
          <w:rFonts w:hint="eastAsia" w:ascii="Times" w:hAnsi="Times"/>
          <w:sz w:val="21"/>
          <w:szCs w:val="21"/>
        </w:rPr>
        <w:t>Account Name:</w:t>
      </w:r>
    </w:p>
    <w:p w14:paraId="670070D3">
      <w:pPr>
        <w:pStyle w:val="19"/>
        <w:spacing w:line="360" w:lineRule="auto"/>
        <w:ind w:firstLine="0" w:firstLineChars="0"/>
        <w:rPr>
          <w:rFonts w:hint="eastAsia" w:ascii="Times" w:hAnsi="Times"/>
          <w:sz w:val="21"/>
          <w:szCs w:val="21"/>
        </w:rPr>
      </w:pPr>
      <w:r>
        <w:rPr>
          <w:rFonts w:hint="eastAsia" w:ascii="Times" w:hAnsi="Times"/>
          <w:sz w:val="21"/>
          <w:szCs w:val="21"/>
        </w:rPr>
        <w:t>Account Number:</w:t>
      </w:r>
    </w:p>
    <w:p w14:paraId="7EC562BA">
      <w:pPr>
        <w:pStyle w:val="19"/>
        <w:spacing w:line="360" w:lineRule="auto"/>
        <w:ind w:firstLine="0" w:firstLineChars="0"/>
        <w:rPr>
          <w:rFonts w:hint="eastAsia" w:ascii="Times" w:hAnsi="Times"/>
          <w:sz w:val="21"/>
          <w:szCs w:val="21"/>
        </w:rPr>
      </w:pPr>
      <w:r>
        <w:rPr>
          <w:rFonts w:hint="eastAsia" w:ascii="Times" w:hAnsi="Times"/>
          <w:sz w:val="21"/>
          <w:szCs w:val="21"/>
        </w:rPr>
        <w:t>Branch Code:</w:t>
      </w:r>
    </w:p>
    <w:p w14:paraId="085B4374">
      <w:pPr>
        <w:pStyle w:val="3"/>
        <w:bidi w:val="0"/>
        <w:rPr>
          <w:rFonts w:hint="eastAsia" w:ascii="Times" w:hAnsi="Times"/>
          <w:sz w:val="21"/>
          <w:szCs w:val="21"/>
        </w:rPr>
      </w:pPr>
      <w:r>
        <w:rPr>
          <w:rFonts w:hint="eastAsia"/>
        </w:rPr>
        <w:t>6. Performance Security</w:t>
      </w:r>
    </w:p>
    <w:p w14:paraId="508D529E">
      <w:pPr>
        <w:pStyle w:val="19"/>
        <w:spacing w:line="360" w:lineRule="auto"/>
        <w:ind w:firstLine="0" w:firstLineChars="0"/>
        <w:rPr>
          <w:rFonts w:hint="eastAsia" w:ascii="Times" w:hAnsi="Times"/>
          <w:sz w:val="21"/>
          <w:szCs w:val="21"/>
        </w:rPr>
      </w:pPr>
      <w:r>
        <w:rPr>
          <w:rFonts w:hint="eastAsia" w:ascii="Times" w:hAnsi="Times"/>
          <w:sz w:val="21"/>
          <w:szCs w:val="21"/>
        </w:rPr>
        <w:t>The Performance Security shall be 20% of the Contract Price, amounting to ZAR [Amount], and shall be submitted within 20 days of contract signing. The Performance Security shall be refunded within 7 days after the completion of unloading services and settlement of all fees (i.e., upon contract expiry). However, if a contract dispute exists and remains unresolved, the validity period of the Performance Security shall be extended until the dispute is finally resolved and all claims are settled.</w:t>
      </w:r>
    </w:p>
    <w:p w14:paraId="46C9CC7E">
      <w:pPr>
        <w:pStyle w:val="3"/>
        <w:bidi w:val="0"/>
        <w:rPr>
          <w:rFonts w:hint="eastAsia" w:ascii="Times" w:hAnsi="Times"/>
          <w:sz w:val="21"/>
          <w:szCs w:val="21"/>
        </w:rPr>
      </w:pPr>
      <w:r>
        <w:rPr>
          <w:rFonts w:hint="eastAsia"/>
        </w:rPr>
        <w:t>7. Breach of Contract and Indemnity</w:t>
      </w:r>
    </w:p>
    <w:p w14:paraId="0BC8370D">
      <w:pPr>
        <w:pStyle w:val="19"/>
        <w:spacing w:line="360" w:lineRule="auto"/>
        <w:ind w:firstLine="0" w:firstLineChars="0"/>
        <w:rPr>
          <w:rFonts w:hint="eastAsia" w:ascii="Times" w:hAnsi="Times"/>
          <w:sz w:val="21"/>
          <w:szCs w:val="21"/>
        </w:rPr>
      </w:pPr>
      <w:r>
        <w:rPr>
          <w:rFonts w:hint="eastAsia" w:ascii="Times" w:hAnsi="Times"/>
          <w:sz w:val="21"/>
          <w:szCs w:val="21"/>
        </w:rPr>
        <w:t>7.1 If the Contractor suffers actual losses due to the Employer’s reasons during the unloading service, both parties shall jointly verify the loss amount. Third-party appraisal may be conducted if necessary, and the responsible party shall pay the additional compensation.</w:t>
      </w:r>
    </w:p>
    <w:p w14:paraId="2056E87A">
      <w:pPr>
        <w:pStyle w:val="19"/>
        <w:spacing w:line="360" w:lineRule="auto"/>
        <w:ind w:firstLine="0" w:firstLineChars="0"/>
        <w:rPr>
          <w:rFonts w:hint="eastAsia" w:ascii="Times" w:hAnsi="Times"/>
          <w:sz w:val="21"/>
          <w:szCs w:val="21"/>
        </w:rPr>
      </w:pPr>
      <w:r>
        <w:rPr>
          <w:rFonts w:hint="eastAsia" w:ascii="Times" w:hAnsi="Times"/>
          <w:sz w:val="21"/>
          <w:szCs w:val="21"/>
        </w:rPr>
        <w:t>7.2 If the Contractor violates the relevant provisions of Clause 4 of this Contract, it shall indemnify the Employer or accept deductions from payments as per the corresponding clauses.</w:t>
      </w:r>
    </w:p>
    <w:p w14:paraId="40C48E70">
      <w:pPr>
        <w:pStyle w:val="3"/>
        <w:bidi w:val="0"/>
        <w:rPr>
          <w:rFonts w:hint="eastAsia" w:ascii="Times" w:hAnsi="Times"/>
          <w:sz w:val="21"/>
          <w:szCs w:val="21"/>
        </w:rPr>
      </w:pPr>
      <w:r>
        <w:rPr>
          <w:rFonts w:hint="eastAsia"/>
        </w:rPr>
        <w:t>8. Suspension, Termination, and Variation</w:t>
      </w:r>
    </w:p>
    <w:p w14:paraId="3FF448A2">
      <w:pPr>
        <w:pStyle w:val="19"/>
        <w:spacing w:line="360" w:lineRule="auto"/>
        <w:ind w:firstLine="0" w:firstLineChars="0"/>
        <w:rPr>
          <w:rFonts w:hint="eastAsia" w:ascii="Times" w:hAnsi="Times"/>
          <w:sz w:val="21"/>
          <w:szCs w:val="21"/>
        </w:rPr>
      </w:pPr>
      <w:r>
        <w:rPr>
          <w:rFonts w:hint="eastAsia" w:ascii="Times" w:hAnsi="Times"/>
          <w:sz w:val="21"/>
          <w:szCs w:val="21"/>
        </w:rPr>
        <w:t>8.1 The Employer may suspend or terminate this Contract due to project suspension, termination, or major changes. However, suspension or termination shall not affect the Contractor’s entitlement to payment for works already completed. Except for incurred costs, the Contractor shall not hold the Employer liable for any other claims.</w:t>
      </w:r>
    </w:p>
    <w:p w14:paraId="5F005376">
      <w:pPr>
        <w:pStyle w:val="19"/>
        <w:spacing w:line="360" w:lineRule="auto"/>
        <w:ind w:firstLine="0" w:firstLineChars="0"/>
        <w:rPr>
          <w:rFonts w:hint="eastAsia" w:ascii="Times" w:hAnsi="Times"/>
          <w:sz w:val="21"/>
          <w:szCs w:val="21"/>
        </w:rPr>
      </w:pPr>
      <w:r>
        <w:rPr>
          <w:rFonts w:hint="eastAsia" w:ascii="Times" w:hAnsi="Times"/>
          <w:sz w:val="21"/>
          <w:szCs w:val="21"/>
        </w:rPr>
        <w:t>8.2 The Employer may terminate the Contract if the Contractor’s errors cause major losses to the Employer.</w:t>
      </w:r>
    </w:p>
    <w:p w14:paraId="621DE760">
      <w:pPr>
        <w:pStyle w:val="19"/>
        <w:spacing w:line="360" w:lineRule="auto"/>
        <w:ind w:firstLine="0" w:firstLineChars="0"/>
        <w:rPr>
          <w:rFonts w:hint="eastAsia" w:ascii="Times" w:hAnsi="Times"/>
          <w:sz w:val="21"/>
          <w:szCs w:val="21"/>
        </w:rPr>
      </w:pPr>
      <w:r>
        <w:rPr>
          <w:rFonts w:hint="eastAsia" w:ascii="Times" w:hAnsi="Times"/>
          <w:sz w:val="21"/>
          <w:szCs w:val="21"/>
        </w:rPr>
        <w:t>8.3 Unless otherwise stipulated, the Contractor shall not suspend or terminate the Contract or assign its obligations in whole or in part without the Employer’s consent.</w:t>
      </w:r>
    </w:p>
    <w:p w14:paraId="45807AF7">
      <w:pPr>
        <w:pStyle w:val="3"/>
        <w:bidi w:val="0"/>
        <w:rPr>
          <w:rFonts w:hint="eastAsia" w:ascii="Times" w:hAnsi="Times"/>
          <w:sz w:val="21"/>
          <w:szCs w:val="21"/>
        </w:rPr>
      </w:pPr>
      <w:r>
        <w:rPr>
          <w:rFonts w:hint="eastAsia"/>
        </w:rPr>
        <w:t>9. Dispute Resolution</w:t>
      </w:r>
    </w:p>
    <w:p w14:paraId="6FB7C094">
      <w:pPr>
        <w:pStyle w:val="19"/>
        <w:spacing w:line="360" w:lineRule="auto"/>
        <w:ind w:firstLine="0" w:firstLineChars="0"/>
        <w:rPr>
          <w:rFonts w:hint="eastAsia" w:ascii="Times" w:hAnsi="Times"/>
          <w:sz w:val="21"/>
          <w:szCs w:val="21"/>
        </w:rPr>
      </w:pPr>
      <w:r>
        <w:rPr>
          <w:rFonts w:hint="eastAsia" w:ascii="Times" w:hAnsi="Times"/>
          <w:sz w:val="21"/>
          <w:szCs w:val="21"/>
        </w:rPr>
        <w:t>9.1 All disputes arising from or in connection with this Contract shall first be settled through friendly negotiation. If negotiation fails, either party may apply for arbitration at the agreed location. The place of signing this Contract is Cape Town, Republic of South Africa.</w:t>
      </w:r>
    </w:p>
    <w:p w14:paraId="5C7E9163">
      <w:pPr>
        <w:pStyle w:val="19"/>
        <w:spacing w:line="360" w:lineRule="auto"/>
        <w:ind w:firstLine="0" w:firstLineChars="0"/>
        <w:rPr>
          <w:rFonts w:hint="eastAsia" w:ascii="Times" w:hAnsi="Times"/>
          <w:sz w:val="21"/>
          <w:szCs w:val="21"/>
        </w:rPr>
      </w:pPr>
      <w:r>
        <w:rPr>
          <w:rFonts w:hint="eastAsia" w:ascii="Times" w:hAnsi="Times"/>
          <w:sz w:val="21"/>
          <w:szCs w:val="21"/>
        </w:rPr>
        <w:t>9.2 Arbitration shall be conducted in Johannesburg in the English language in accordance with the laws of South Africa.</w:t>
      </w:r>
    </w:p>
    <w:p w14:paraId="5B2FD8CB">
      <w:pPr>
        <w:pStyle w:val="19"/>
        <w:spacing w:line="360" w:lineRule="auto"/>
        <w:ind w:firstLine="0" w:firstLineChars="0"/>
        <w:rPr>
          <w:rFonts w:hint="eastAsia" w:ascii="Times" w:hAnsi="Times"/>
          <w:sz w:val="21"/>
          <w:szCs w:val="21"/>
        </w:rPr>
      </w:pPr>
      <w:r>
        <w:rPr>
          <w:rFonts w:hint="eastAsia" w:ascii="Times" w:hAnsi="Times"/>
          <w:sz w:val="21"/>
          <w:szCs w:val="21"/>
        </w:rPr>
        <w:t>9.3 The arbitral award is final and binding upon both the Employer and the Contractor.</w:t>
      </w:r>
    </w:p>
    <w:p w14:paraId="23D27C5D">
      <w:pPr>
        <w:pStyle w:val="19"/>
        <w:spacing w:line="360" w:lineRule="auto"/>
        <w:ind w:firstLine="0" w:firstLineChars="0"/>
        <w:rPr>
          <w:rFonts w:hint="eastAsia" w:ascii="Times" w:hAnsi="Times"/>
          <w:sz w:val="21"/>
          <w:szCs w:val="21"/>
        </w:rPr>
      </w:pPr>
      <w:r>
        <w:rPr>
          <w:rFonts w:hint="eastAsia" w:ascii="Times" w:hAnsi="Times"/>
          <w:sz w:val="21"/>
          <w:szCs w:val="21"/>
        </w:rPr>
        <w:t>9.4 During the arbitration period, the execution of this Contract shall continue.</w:t>
      </w:r>
    </w:p>
    <w:p w14:paraId="42A9D6D1">
      <w:pPr>
        <w:pStyle w:val="3"/>
        <w:bidi w:val="0"/>
        <w:rPr>
          <w:rFonts w:hint="eastAsia" w:ascii="Times" w:hAnsi="Times"/>
          <w:sz w:val="21"/>
          <w:szCs w:val="21"/>
        </w:rPr>
      </w:pPr>
      <w:r>
        <w:rPr>
          <w:rFonts w:hint="eastAsia"/>
        </w:rPr>
        <w:t>10. Miscellaneous</w:t>
      </w:r>
    </w:p>
    <w:p w14:paraId="1E07F770">
      <w:pPr>
        <w:pStyle w:val="19"/>
        <w:spacing w:line="360" w:lineRule="auto"/>
        <w:ind w:firstLine="0" w:firstLineChars="0"/>
        <w:rPr>
          <w:rFonts w:hint="eastAsia" w:ascii="Times" w:hAnsi="Times"/>
          <w:sz w:val="21"/>
          <w:szCs w:val="21"/>
        </w:rPr>
      </w:pPr>
      <w:r>
        <w:rPr>
          <w:rFonts w:hint="eastAsia" w:ascii="Times" w:hAnsi="Times"/>
          <w:sz w:val="21"/>
          <w:szCs w:val="21"/>
        </w:rPr>
        <w:t>10.1 Matters not covered herein shall be resolved by both parties in accordance with relevant laws and regulations.</w:t>
      </w:r>
    </w:p>
    <w:p w14:paraId="296C3D66">
      <w:pPr>
        <w:pStyle w:val="19"/>
        <w:spacing w:line="360" w:lineRule="auto"/>
        <w:ind w:firstLine="0" w:firstLineChars="0"/>
        <w:rPr>
          <w:rFonts w:hint="eastAsia" w:ascii="Times" w:hAnsi="Times"/>
          <w:sz w:val="21"/>
          <w:szCs w:val="21"/>
        </w:rPr>
      </w:pPr>
      <w:r>
        <w:rPr>
          <w:rFonts w:hint="eastAsia" w:ascii="Times" w:hAnsi="Times"/>
          <w:sz w:val="21"/>
          <w:szCs w:val="21"/>
        </w:rPr>
        <w:t>10.2 This Contract is made in duplicate, with one copy held by each party. It shall become effective upon signature by authorized representatives and shall naturally terminate upon completion of services and settlement of fees.</w:t>
      </w:r>
    </w:p>
    <w:p w14:paraId="5CFE8244">
      <w:pPr>
        <w:pStyle w:val="19"/>
        <w:spacing w:line="360" w:lineRule="auto"/>
        <w:ind w:firstLine="0" w:firstLineChars="0"/>
        <w:rPr>
          <w:rFonts w:hint="eastAsia" w:ascii="Times" w:hAnsi="Times"/>
          <w:sz w:val="21"/>
          <w:szCs w:val="21"/>
        </w:rPr>
      </w:pPr>
      <w:r>
        <w:rPr>
          <w:rFonts w:hint="eastAsia" w:ascii="Times" w:hAnsi="Times"/>
          <w:sz w:val="21"/>
          <w:szCs w:val="21"/>
        </w:rPr>
        <w:t>10.3 Other documents related to this Contract shall have the same legal effect upon signature by authorized representatives of both parties.</w:t>
      </w:r>
    </w:p>
    <w:p w14:paraId="2D71AEA8">
      <w:pPr>
        <w:pStyle w:val="19"/>
        <w:spacing w:line="360" w:lineRule="auto"/>
        <w:ind w:firstLine="0" w:firstLineChars="0"/>
        <w:rPr>
          <w:rFonts w:hint="eastAsia" w:ascii="Times" w:hAnsi="Times"/>
          <w:sz w:val="21"/>
          <w:szCs w:val="21"/>
        </w:rPr>
      </w:pPr>
      <w:r>
        <w:rPr>
          <w:rFonts w:hint="eastAsia" w:ascii="Times" w:hAnsi="Times"/>
          <w:sz w:val="21"/>
          <w:szCs w:val="21"/>
        </w:rPr>
        <w:t>10.4 Governing Law:​ The laws of the Republic of South Africa.</w:t>
      </w:r>
    </w:p>
    <w:p w14:paraId="1248B8B3">
      <w:pPr>
        <w:pStyle w:val="19"/>
        <w:spacing w:line="360" w:lineRule="auto"/>
        <w:ind w:firstLine="0" w:firstLineChars="0"/>
        <w:rPr>
          <w:rFonts w:hint="eastAsia" w:ascii="Times" w:hAnsi="Times"/>
          <w:sz w:val="21"/>
          <w:szCs w:val="21"/>
        </w:rPr>
      </w:pPr>
      <w:r>
        <w:rPr>
          <w:rFonts w:hint="eastAsia" w:ascii="Times" w:hAnsi="Times"/>
          <w:sz w:val="21"/>
          <w:szCs w:val="21"/>
        </w:rPr>
        <w:t>(End of Text)</w:t>
      </w:r>
    </w:p>
    <w:p w14:paraId="0E58FBE4">
      <w:pPr>
        <w:pStyle w:val="19"/>
        <w:spacing w:line="360" w:lineRule="auto"/>
        <w:ind w:firstLine="0" w:firstLineChars="0"/>
        <w:rPr>
          <w:rFonts w:hint="eastAsia" w:ascii="Times" w:hAnsi="Times"/>
          <w:sz w:val="21"/>
          <w:szCs w:val="21"/>
        </w:rPr>
      </w:pPr>
    </w:p>
    <w:p w14:paraId="412A69E9">
      <w:pPr>
        <w:pStyle w:val="2"/>
        <w:rPr>
          <w:sz w:val="21"/>
          <w:szCs w:val="21"/>
        </w:rPr>
      </w:pPr>
    </w:p>
    <w:p w14:paraId="18225735">
      <w:pPr>
        <w:pStyle w:val="2"/>
        <w:rPr>
          <w:sz w:val="21"/>
          <w:szCs w:val="21"/>
        </w:rPr>
      </w:pPr>
    </w:p>
    <w:p w14:paraId="411E6AC1">
      <w:pPr>
        <w:pStyle w:val="2"/>
        <w:rPr>
          <w:sz w:val="21"/>
          <w:szCs w:val="21"/>
        </w:rPr>
      </w:pPr>
    </w:p>
    <w:p w14:paraId="6DBFDEE4">
      <w:pPr>
        <w:pStyle w:val="2"/>
        <w:rPr>
          <w:sz w:val="21"/>
          <w:szCs w:val="21"/>
        </w:rPr>
      </w:pPr>
    </w:p>
    <w:p w14:paraId="0BE35421">
      <w:pPr>
        <w:pStyle w:val="2"/>
        <w:rPr>
          <w:sz w:val="21"/>
          <w:szCs w:val="21"/>
        </w:rPr>
      </w:pPr>
    </w:p>
    <w:p w14:paraId="50AA1406">
      <w:pPr>
        <w:pStyle w:val="2"/>
        <w:rPr>
          <w:sz w:val="21"/>
          <w:szCs w:val="21"/>
        </w:rPr>
      </w:pPr>
    </w:p>
    <w:p w14:paraId="52FCFFBB">
      <w:pPr>
        <w:pStyle w:val="2"/>
        <w:rPr>
          <w:sz w:val="21"/>
          <w:szCs w:val="21"/>
        </w:rPr>
      </w:pPr>
    </w:p>
    <w:p w14:paraId="46BA79EA">
      <w:pPr>
        <w:spacing w:line="700" w:lineRule="exact"/>
        <w:ind w:left="4095" w:hanging="4095" w:hangingChars="1950"/>
        <w:rPr>
          <w:rFonts w:ascii="Times" w:hAnsi="Times"/>
        </w:rPr>
      </w:pPr>
      <w:r>
        <w:rPr>
          <w:rFonts w:ascii="Times" w:hAnsi="Times"/>
        </w:rPr>
        <w:t>（</w:t>
      </w:r>
      <w:r>
        <w:rPr>
          <w:rFonts w:hint="eastAsia" w:ascii="Times" w:hAnsi="Times"/>
        </w:rPr>
        <w:t>Signatory Page</w:t>
      </w:r>
      <w:r>
        <w:rPr>
          <w:rFonts w:ascii="Times" w:hAnsi="Times"/>
        </w:rPr>
        <w:t>）</w:t>
      </w:r>
    </w:p>
    <w:p w14:paraId="33EB4FC4">
      <w:pPr>
        <w:pStyle w:val="2"/>
      </w:pPr>
    </w:p>
    <w:tbl>
      <w:tblPr>
        <w:tblStyle w:val="14"/>
        <w:tblpPr w:leftFromText="180" w:rightFromText="180" w:vertAnchor="text" w:horzAnchor="page" w:tblpX="1768" w:tblpY="450"/>
        <w:tblOverlap w:val="never"/>
        <w:tblW w:w="4998" w:type="pct"/>
        <w:tblInd w:w="0" w:type="dxa"/>
        <w:tblLayout w:type="autofit"/>
        <w:tblCellMar>
          <w:top w:w="0" w:type="dxa"/>
          <w:left w:w="108" w:type="dxa"/>
          <w:bottom w:w="0" w:type="dxa"/>
          <w:right w:w="108" w:type="dxa"/>
        </w:tblCellMar>
      </w:tblPr>
      <w:tblGrid>
        <w:gridCol w:w="1451"/>
        <w:gridCol w:w="3057"/>
        <w:gridCol w:w="4005"/>
      </w:tblGrid>
      <w:tr w14:paraId="75F2F268">
        <w:trPr>
          <w:trHeight w:val="1091" w:hRule="atLeast"/>
        </w:trPr>
        <w:tc>
          <w:tcPr>
            <w:tcW w:w="2647" w:type="pct"/>
            <w:gridSpan w:val="2"/>
          </w:tcPr>
          <w:p w14:paraId="0983E59E">
            <w:pPr>
              <w:spacing w:line="360" w:lineRule="auto"/>
              <w:rPr>
                <w:rFonts w:ascii="Times" w:hAnsi="Times"/>
              </w:rPr>
            </w:pPr>
            <w:r>
              <w:rPr>
                <w:rFonts w:hint="eastAsia" w:ascii="Times" w:hAnsi="Times"/>
              </w:rPr>
              <w:t>Party A:</w:t>
            </w:r>
            <w:r>
              <w:rPr>
                <w:rFonts w:ascii="Times" w:hAnsi="Times"/>
              </w:rPr>
              <w:t>：</w:t>
            </w:r>
            <w:r>
              <w:rPr>
                <w:rFonts w:hint="eastAsia" w:ascii="Times" w:hAnsi="Times"/>
              </w:rPr>
              <w:t>CNWE ENERGY (PTY) LTD</w:t>
            </w:r>
            <w:r>
              <w:rPr>
                <w:rFonts w:ascii="Times" w:hAnsi="Times"/>
              </w:rPr>
              <w:br w:type="textWrapping"/>
            </w:r>
          </w:p>
          <w:p w14:paraId="7DC4932C">
            <w:pPr>
              <w:pStyle w:val="2"/>
            </w:pPr>
          </w:p>
        </w:tc>
        <w:tc>
          <w:tcPr>
            <w:tcW w:w="2352" w:type="pct"/>
          </w:tcPr>
          <w:p w14:paraId="67CF4592">
            <w:pPr>
              <w:spacing w:line="360" w:lineRule="auto"/>
              <w:rPr>
                <w:rFonts w:ascii="Times" w:hAnsi="Times"/>
              </w:rPr>
            </w:pPr>
            <w:r>
              <w:rPr>
                <w:rFonts w:hint="eastAsia" w:ascii="Times" w:hAnsi="Times"/>
              </w:rPr>
              <w:t xml:space="preserve"> </w:t>
            </w:r>
            <w:r>
              <w:rPr>
                <w:rFonts w:ascii="Times" w:hAnsi="Times"/>
              </w:rPr>
              <w:t xml:space="preserve"> </w:t>
            </w:r>
            <w:r>
              <w:rPr>
                <w:rFonts w:hint="eastAsia" w:ascii="Times" w:hAnsi="Times"/>
              </w:rPr>
              <w:t>Party B</w:t>
            </w:r>
            <w:r>
              <w:rPr>
                <w:rFonts w:ascii="Times" w:hAnsi="Times"/>
              </w:rPr>
              <w:t xml:space="preserve">： </w:t>
            </w:r>
          </w:p>
          <w:p w14:paraId="47A05597">
            <w:pPr>
              <w:spacing w:line="360" w:lineRule="auto"/>
              <w:rPr>
                <w:rFonts w:ascii="Times" w:hAnsi="Times"/>
                <w:spacing w:val="6"/>
                <w:szCs w:val="21"/>
              </w:rPr>
            </w:pPr>
          </w:p>
        </w:tc>
      </w:tr>
      <w:tr w14:paraId="05E495E7">
        <w:trPr>
          <w:trHeight w:val="900" w:hRule="atLeast"/>
        </w:trPr>
        <w:tc>
          <w:tcPr>
            <w:tcW w:w="2647" w:type="pct"/>
            <w:gridSpan w:val="2"/>
          </w:tcPr>
          <w:p w14:paraId="1B482D7B">
            <w:pPr>
              <w:pStyle w:val="2"/>
              <w:ind w:left="0" w:leftChars="0" w:firstLine="0" w:firstLineChars="0"/>
            </w:pPr>
            <w:r>
              <w:rPr>
                <w:rFonts w:hint="eastAsia"/>
              </w:rPr>
              <w:t>Authorized Representative:​ (Signature)</w:t>
            </w:r>
          </w:p>
        </w:tc>
        <w:tc>
          <w:tcPr>
            <w:tcW w:w="2352" w:type="pct"/>
          </w:tcPr>
          <w:p w14:paraId="0320F2C7">
            <w:pPr>
              <w:spacing w:line="360" w:lineRule="auto"/>
              <w:rPr>
                <w:rFonts w:ascii="Times" w:hAnsi="Times"/>
              </w:rPr>
            </w:pPr>
            <w:r>
              <w:rPr>
                <w:rFonts w:hint="eastAsia" w:ascii="Times" w:hAnsi="Times"/>
              </w:rPr>
              <w:t xml:space="preserve"> Representative:​ (Signature)</w:t>
            </w:r>
          </w:p>
          <w:p w14:paraId="62505931">
            <w:pPr>
              <w:spacing w:line="360" w:lineRule="auto"/>
              <w:rPr>
                <w:rFonts w:ascii="Times" w:hAnsi="Times"/>
                <w:spacing w:val="6"/>
                <w:szCs w:val="21"/>
              </w:rPr>
            </w:pPr>
            <w:r>
              <w:rPr>
                <w:rFonts w:ascii="Times" w:hAnsi="Times"/>
              </w:rPr>
              <w:t xml:space="preserve"> </w:t>
            </w:r>
          </w:p>
        </w:tc>
      </w:tr>
      <w:tr w14:paraId="32F88415">
        <w:trPr>
          <w:trHeight w:val="532" w:hRule="atLeast"/>
        </w:trPr>
        <w:tc>
          <w:tcPr>
            <w:tcW w:w="852" w:type="pct"/>
          </w:tcPr>
          <w:p w14:paraId="555810BF">
            <w:pPr>
              <w:pStyle w:val="2"/>
              <w:ind w:left="0" w:leftChars="0" w:firstLine="0" w:firstLineChars="0"/>
              <w:jc w:val="both"/>
            </w:pPr>
            <w:r>
              <w:rPr>
                <w:rFonts w:hint="eastAsia"/>
              </w:rPr>
              <w:t>Address:</w:t>
            </w:r>
          </w:p>
        </w:tc>
        <w:tc>
          <w:tcPr>
            <w:tcW w:w="1795" w:type="pct"/>
          </w:tcPr>
          <w:p w14:paraId="4613863E">
            <w:pPr>
              <w:spacing w:line="360" w:lineRule="auto"/>
              <w:rPr>
                <w:rFonts w:ascii="Times" w:hAnsi="Times"/>
                <w:spacing w:val="6"/>
                <w:szCs w:val="21"/>
              </w:rPr>
            </w:pPr>
          </w:p>
        </w:tc>
        <w:tc>
          <w:tcPr>
            <w:tcW w:w="2352" w:type="pct"/>
          </w:tcPr>
          <w:p w14:paraId="3FE02EC3">
            <w:pPr>
              <w:spacing w:line="360" w:lineRule="auto"/>
              <w:rPr>
                <w:rFonts w:ascii="Times" w:hAnsi="Times"/>
                <w:b/>
                <w:spacing w:val="6"/>
                <w:szCs w:val="21"/>
              </w:rPr>
            </w:pPr>
            <w:r>
              <w:rPr>
                <w:rFonts w:hint="eastAsia"/>
              </w:rPr>
              <w:t>Address:</w:t>
            </w:r>
          </w:p>
        </w:tc>
      </w:tr>
      <w:tr w14:paraId="1E7A7E80">
        <w:trPr>
          <w:trHeight w:val="566" w:hRule="atLeast"/>
        </w:trPr>
        <w:tc>
          <w:tcPr>
            <w:tcW w:w="852" w:type="pct"/>
          </w:tcPr>
          <w:p w14:paraId="191FFDE9">
            <w:pPr>
              <w:spacing w:line="360" w:lineRule="auto"/>
              <w:rPr>
                <w:rFonts w:ascii="Times" w:hAnsi="Times"/>
              </w:rPr>
            </w:pPr>
            <w:r>
              <w:rPr>
                <w:rFonts w:hint="eastAsia" w:ascii="Times" w:hAnsi="Times"/>
                <w:lang w:val="en-US" w:eastAsia="zh-CN"/>
              </w:rPr>
              <w:t>Date</w:t>
            </w:r>
            <w:r>
              <w:rPr>
                <w:rFonts w:ascii="Times" w:hAnsi="Times"/>
              </w:rPr>
              <w:t>：</w:t>
            </w:r>
          </w:p>
          <w:p w14:paraId="33D7485D">
            <w:pPr>
              <w:spacing w:line="360" w:lineRule="auto"/>
              <w:rPr>
                <w:rFonts w:ascii="Times" w:hAnsi="Times"/>
                <w:spacing w:val="6"/>
                <w:szCs w:val="21"/>
              </w:rPr>
            </w:pPr>
          </w:p>
        </w:tc>
        <w:tc>
          <w:tcPr>
            <w:tcW w:w="1795" w:type="pct"/>
          </w:tcPr>
          <w:p w14:paraId="2E65DB33">
            <w:pPr>
              <w:spacing w:line="360" w:lineRule="auto"/>
              <w:rPr>
                <w:rFonts w:ascii="Times" w:hAnsi="Times"/>
                <w:spacing w:val="6"/>
                <w:szCs w:val="21"/>
              </w:rPr>
            </w:pPr>
          </w:p>
        </w:tc>
        <w:tc>
          <w:tcPr>
            <w:tcW w:w="2352" w:type="pct"/>
          </w:tcPr>
          <w:p w14:paraId="71D2938A">
            <w:pPr>
              <w:spacing w:line="360" w:lineRule="auto"/>
              <w:rPr>
                <w:rFonts w:ascii="Times" w:hAnsi="Times"/>
              </w:rPr>
            </w:pPr>
            <w:r>
              <w:rPr>
                <w:rFonts w:hint="eastAsia" w:ascii="Times" w:hAnsi="Times"/>
                <w:lang w:val="en-US" w:eastAsia="zh-CN"/>
              </w:rPr>
              <w:t>Date</w:t>
            </w:r>
            <w:r>
              <w:rPr>
                <w:rFonts w:ascii="Times" w:hAnsi="Times"/>
              </w:rPr>
              <w:t>：</w:t>
            </w:r>
          </w:p>
          <w:p w14:paraId="5E8E68C2">
            <w:pPr>
              <w:spacing w:line="360" w:lineRule="auto"/>
              <w:rPr>
                <w:rFonts w:ascii="Times" w:hAnsi="Times"/>
                <w:b/>
                <w:spacing w:val="6"/>
                <w:szCs w:val="21"/>
              </w:rPr>
            </w:pPr>
            <w:r>
              <w:rPr>
                <w:rFonts w:ascii="Times" w:hAnsi="Times"/>
              </w:rPr>
              <w:t xml:space="preserve"> </w:t>
            </w:r>
          </w:p>
        </w:tc>
      </w:tr>
    </w:tbl>
    <w:p w14:paraId="471E1804">
      <w:pPr>
        <w:pStyle w:val="13"/>
        <w:ind w:firstLine="0" w:firstLineChars="0"/>
        <w:rPr>
          <w:rFonts w:ascii="Times" w:hAnsi="Times"/>
          <w:sz w:val="21"/>
          <w:szCs w:val="21"/>
          <w:lang w:eastAsia="zh-Hans"/>
        </w:rPr>
      </w:pPr>
    </w:p>
    <w:p w14:paraId="54D61233">
      <w:pPr>
        <w:widowControl/>
        <w:jc w:val="left"/>
        <w:rPr>
          <w:rFonts w:ascii="Times" w:hAnsi="Times"/>
          <w:szCs w:val="21"/>
        </w:rPr>
        <w:sectPr>
          <w:headerReference r:id="rId3" w:type="default"/>
          <w:pgSz w:w="11906" w:h="16838"/>
          <w:pgMar w:top="1440" w:right="1803" w:bottom="1440" w:left="1803" w:header="851" w:footer="992" w:gutter="0"/>
          <w:cols w:space="0" w:num="1"/>
          <w:docGrid w:type="lines" w:linePitch="319" w:charSpace="0"/>
        </w:sectPr>
      </w:pPr>
    </w:p>
    <w:p w14:paraId="3E7E6C04">
      <w:pPr>
        <w:pStyle w:val="13"/>
        <w:tabs>
          <w:tab w:val="left" w:pos="2180"/>
        </w:tabs>
        <w:ind w:firstLine="0" w:firstLineChars="0"/>
        <w:rPr>
          <w:rFonts w:ascii="Times" w:hAnsi="Times"/>
          <w:sz w:val="21"/>
          <w:szCs w:val="21"/>
        </w:rPr>
      </w:pPr>
      <w:r>
        <w:rPr>
          <w:rFonts w:ascii="Times" w:hAnsi="Times"/>
          <w:sz w:val="21"/>
          <w:szCs w:val="21"/>
        </w:rPr>
        <w:tab/>
      </w:r>
      <w:r>
        <w:rPr>
          <w:rFonts w:ascii="Times" w:hAnsi="Times"/>
          <w:sz w:val="21"/>
          <w:szCs w:val="21"/>
        </w:rPr>
        <w:br w:type="textWrapping"/>
      </w:r>
      <w:r>
        <w:rPr>
          <w:rFonts w:hint="eastAsia" w:ascii="Times" w:hAnsi="Times"/>
          <w:sz w:val="21"/>
          <w:szCs w:val="21"/>
        </w:rPr>
        <w:t>Appendix 1: Quotation Schedule</w:t>
      </w:r>
    </w:p>
    <w:p w14:paraId="1F33ACD4">
      <w:pPr>
        <w:pStyle w:val="13"/>
        <w:ind w:firstLine="0" w:firstLineChars="0"/>
        <w:rPr>
          <w:rFonts w:hint="default" w:asciiTheme="minorAscii" w:hAnsiTheme="minorAscii"/>
          <w:sz w:val="21"/>
          <w:szCs w:val="21"/>
          <w:highlight w:val="yellow"/>
          <w:lang w:val="en-US" w:eastAsia="zh-CN"/>
        </w:rPr>
      </w:pPr>
    </w:p>
    <w:p w14:paraId="3E71C3D3">
      <w:pPr>
        <w:pStyle w:val="13"/>
        <w:ind w:firstLine="0" w:firstLineChars="0"/>
        <w:rPr>
          <w:rFonts w:ascii="Times" w:hAnsi="Times" w:eastAsia="黑体"/>
          <w:spacing w:val="60"/>
          <w:kern w:val="2"/>
          <w:sz w:val="21"/>
          <w:szCs w:val="21"/>
        </w:rPr>
      </w:pPr>
    </w:p>
    <w:p w14:paraId="50A302F1">
      <w:pPr>
        <w:widowControl/>
        <w:jc w:val="left"/>
        <w:rPr>
          <w:rFonts w:ascii="Times" w:hAnsi="Times"/>
          <w:szCs w:val="21"/>
          <w:lang w:eastAsia="zh-Hans"/>
        </w:rPr>
        <w:sectPr>
          <w:pgSz w:w="16838" w:h="11906" w:orient="landscape"/>
          <w:pgMar w:top="1803" w:right="1440" w:bottom="1803" w:left="1440" w:header="851" w:footer="992" w:gutter="0"/>
          <w:cols w:space="0" w:num="1"/>
          <w:docGrid w:type="lines" w:linePitch="319" w:charSpace="0"/>
        </w:sectPr>
      </w:pPr>
    </w:p>
    <w:p w14:paraId="49D3F19C">
      <w:pPr>
        <w:widowControl/>
        <w:jc w:val="left"/>
        <w:rPr>
          <w:rFonts w:ascii="Times" w:hAnsi="Times"/>
          <w:b/>
          <w:bCs/>
          <w:szCs w:val="21"/>
          <w:lang w:eastAsia="zh-Hans"/>
        </w:rPr>
      </w:pPr>
      <w:r>
        <w:rPr>
          <w:rFonts w:hint="eastAsia" w:ascii="Times" w:hAnsi="Times"/>
          <w:b/>
          <w:bCs/>
          <w:szCs w:val="21"/>
          <w:lang w:eastAsia="zh-Hans"/>
        </w:rPr>
        <w:t>Appendix 2: Application for Payment</w:t>
      </w:r>
    </w:p>
    <w:p w14:paraId="2D33C6E9">
      <w:pPr>
        <w:spacing w:before="319" w:beforeLines="100" w:after="159" w:afterLines="50" w:line="560" w:lineRule="exact"/>
        <w:jc w:val="center"/>
        <w:rPr>
          <w:rFonts w:ascii="Times" w:hAnsi="Times" w:eastAsia="黑体"/>
          <w:spacing w:val="60"/>
          <w:szCs w:val="21"/>
        </w:rPr>
      </w:pPr>
      <w:r>
        <w:rPr>
          <w:rFonts w:ascii="Times" w:hAnsi="Times"/>
          <w:szCs w:val="21"/>
        </w:rPr>
        <w:t>Application for Payment</w:t>
      </w:r>
    </w:p>
    <w:p w14:paraId="20C4A2F3">
      <w:pPr>
        <w:adjustRightInd w:val="0"/>
        <w:snapToGrid w:val="0"/>
        <w:spacing w:before="159" w:beforeLines="50" w:after="159" w:afterLines="50"/>
        <w:rPr>
          <w:rFonts w:ascii="Times" w:hAnsi="Times"/>
          <w:szCs w:val="21"/>
        </w:rPr>
      </w:pPr>
      <w:r>
        <w:rPr>
          <w:rFonts w:hint="eastAsia" w:ascii="Times" w:hAnsi="Times"/>
        </w:rPr>
        <w:t>CNWE ENERGY (PTY) LTD</w:t>
      </w:r>
      <w:r>
        <w:rPr>
          <w:rFonts w:ascii="Times" w:hAnsi="Times"/>
        </w:rPr>
        <w:t>:</w:t>
      </w:r>
    </w:p>
    <w:p w14:paraId="2E791EED">
      <w:pPr>
        <w:adjustRightInd w:val="0"/>
        <w:snapToGrid w:val="0"/>
        <w:spacing w:before="159" w:beforeLines="50" w:after="159" w:afterLines="50" w:line="480" w:lineRule="auto"/>
        <w:rPr>
          <w:rFonts w:ascii="Times" w:hAnsi="Times"/>
          <w:szCs w:val="21"/>
        </w:rPr>
      </w:pPr>
      <w:r>
        <w:rPr>
          <w:rFonts w:ascii="Times" w:hAnsi="Times"/>
        </w:rPr>
        <w:t>According to the XXXX Contract (Contract No.:   ) entered into effectiveness with your company, according to the sub-clause XX of the contract, we now apply for payment of XXX, the amount of which is:</w:t>
      </w:r>
      <w:r>
        <w:rPr>
          <w:rFonts w:ascii="Times" w:hAnsi="Times"/>
          <w:szCs w:val="21"/>
          <w:u w:val="single"/>
        </w:rPr>
        <w:t xml:space="preserve">         </w:t>
      </w:r>
      <w:r>
        <w:rPr>
          <w:rFonts w:ascii="Times" w:hAnsi="Times"/>
        </w:rPr>
        <w:t>USD (in words:</w:t>
      </w:r>
      <w:r>
        <w:rPr>
          <w:rFonts w:ascii="Times" w:hAnsi="Times"/>
          <w:szCs w:val="21"/>
          <w:u w:val="single"/>
        </w:rPr>
        <w:t xml:space="preserve">                </w:t>
      </w:r>
      <w:r>
        <w:rPr>
          <w:rFonts w:ascii="Times" w:hAnsi="Times"/>
        </w:rPr>
        <w:t>）。</w:t>
      </w:r>
    </w:p>
    <w:p w14:paraId="7CCF3C20">
      <w:pPr>
        <w:adjustRightInd w:val="0"/>
        <w:snapToGrid w:val="0"/>
        <w:spacing w:before="159" w:beforeLines="50" w:after="159" w:afterLines="50"/>
        <w:rPr>
          <w:rFonts w:ascii="Times" w:hAnsi="Times"/>
          <w:szCs w:val="21"/>
        </w:rPr>
      </w:pPr>
      <w:r>
        <w:rPr>
          <w:rFonts w:ascii="Times" w:hAnsi="Times"/>
        </w:rPr>
        <w:t>Banking information of our company:</w:t>
      </w:r>
    </w:p>
    <w:p w14:paraId="2BD55B6E">
      <w:pPr>
        <w:adjustRightInd w:val="0"/>
        <w:snapToGrid w:val="0"/>
        <w:spacing w:before="159" w:beforeLines="50" w:after="159" w:afterLines="50"/>
        <w:rPr>
          <w:rFonts w:ascii="Times" w:hAnsi="Times"/>
          <w:szCs w:val="21"/>
        </w:rPr>
      </w:pPr>
      <w:r>
        <w:rPr>
          <w:rFonts w:ascii="Times" w:hAnsi="Times"/>
        </w:rPr>
        <w:t>Bank Account Name:</w:t>
      </w:r>
      <w:r>
        <w:rPr>
          <w:rFonts w:ascii="Times" w:hAnsi="Times"/>
          <w:szCs w:val="21"/>
          <w:u w:val="single"/>
        </w:rPr>
        <w:t xml:space="preserve">                                 </w:t>
      </w:r>
    </w:p>
    <w:p w14:paraId="194CA16F">
      <w:pPr>
        <w:adjustRightInd w:val="0"/>
        <w:snapToGrid w:val="0"/>
        <w:spacing w:before="159" w:beforeLines="50" w:after="159" w:afterLines="50"/>
        <w:rPr>
          <w:rFonts w:ascii="Times" w:hAnsi="Times"/>
          <w:szCs w:val="21"/>
        </w:rPr>
      </w:pPr>
      <w:r>
        <w:rPr>
          <w:rFonts w:ascii="Times" w:hAnsi="Times"/>
        </w:rPr>
        <w:t>Bank of Deposit:</w:t>
      </w:r>
      <w:r>
        <w:rPr>
          <w:rFonts w:ascii="Times" w:hAnsi="Times"/>
          <w:szCs w:val="21"/>
          <w:u w:val="single"/>
        </w:rPr>
        <w:t xml:space="preserve">                                 </w:t>
      </w:r>
    </w:p>
    <w:p w14:paraId="5FFB8535">
      <w:pPr>
        <w:adjustRightInd w:val="0"/>
        <w:snapToGrid w:val="0"/>
        <w:spacing w:before="159" w:beforeLines="50" w:after="159" w:afterLines="50"/>
        <w:rPr>
          <w:rFonts w:ascii="Times" w:hAnsi="Times"/>
          <w:szCs w:val="21"/>
        </w:rPr>
      </w:pPr>
      <w:r>
        <w:rPr>
          <w:rFonts w:ascii="Times" w:hAnsi="Times"/>
        </w:rPr>
        <w:t>Bank Account Number:</w:t>
      </w:r>
      <w:r>
        <w:rPr>
          <w:rFonts w:ascii="Times" w:hAnsi="Times"/>
          <w:szCs w:val="21"/>
          <w:u w:val="single"/>
        </w:rPr>
        <w:t xml:space="preserve">                                 </w:t>
      </w:r>
    </w:p>
    <w:p w14:paraId="659D8D44">
      <w:pPr>
        <w:adjustRightInd w:val="0"/>
        <w:snapToGrid w:val="0"/>
        <w:spacing w:before="159" w:beforeLines="50" w:after="159" w:afterLines="50"/>
        <w:rPr>
          <w:rFonts w:ascii="Times" w:hAnsi="Times"/>
          <w:szCs w:val="21"/>
        </w:rPr>
      </w:pPr>
      <w:r>
        <w:rPr>
          <w:rFonts w:ascii="Times" w:hAnsi="Times"/>
        </w:rPr>
        <w:t>Swift Number:</w:t>
      </w:r>
      <w:r>
        <w:rPr>
          <w:rFonts w:ascii="Times" w:hAnsi="Times"/>
          <w:szCs w:val="21"/>
          <w:u w:val="single"/>
        </w:rPr>
        <w:t xml:space="preserve">                                 </w:t>
      </w:r>
    </w:p>
    <w:p w14:paraId="3C82DED9">
      <w:pPr>
        <w:spacing w:line="360" w:lineRule="auto"/>
        <w:rPr>
          <w:rFonts w:ascii="Times" w:hAnsi="Times"/>
          <w:szCs w:val="21"/>
        </w:rPr>
      </w:pPr>
    </w:p>
    <w:p w14:paraId="532218F3">
      <w:pPr>
        <w:spacing w:line="360" w:lineRule="auto"/>
        <w:ind w:firstLine="420" w:firstLineChars="200"/>
        <w:jc w:val="right"/>
        <w:rPr>
          <w:rFonts w:ascii="Times" w:hAnsi="Times"/>
          <w:szCs w:val="21"/>
        </w:rPr>
      </w:pPr>
      <w:r>
        <w:rPr>
          <w:rFonts w:ascii="Times" w:hAnsi="Times"/>
        </w:rPr>
        <w:t>Company:____________________</w:t>
      </w:r>
    </w:p>
    <w:p w14:paraId="78433D34">
      <w:pPr>
        <w:spacing w:line="360" w:lineRule="auto"/>
        <w:ind w:firstLine="420" w:firstLineChars="200"/>
        <w:jc w:val="right"/>
        <w:rPr>
          <w:rFonts w:ascii="Times" w:hAnsi="Times"/>
        </w:rPr>
      </w:pPr>
    </w:p>
    <w:p w14:paraId="24F988E5">
      <w:pPr>
        <w:spacing w:line="360" w:lineRule="auto"/>
        <w:ind w:firstLine="420" w:firstLineChars="200"/>
        <w:jc w:val="right"/>
        <w:rPr>
          <w:rFonts w:ascii="Times" w:hAnsi="Times"/>
          <w:szCs w:val="21"/>
        </w:rPr>
      </w:pPr>
      <w:r>
        <w:rPr>
          <w:rFonts w:ascii="Times" w:hAnsi="Times"/>
        </w:rPr>
        <w:t>Date:________________________</w:t>
      </w:r>
    </w:p>
    <w:p w14:paraId="24D8E02E">
      <w:pPr>
        <w:pStyle w:val="13"/>
        <w:ind w:firstLine="0" w:firstLineChars="0"/>
        <w:rPr>
          <w:rFonts w:ascii="Times" w:hAnsi="Times"/>
          <w:color w:val="FF0000"/>
          <w:sz w:val="21"/>
          <w:szCs w:val="21"/>
          <w:lang w:eastAsia="zh-Hans"/>
        </w:rPr>
      </w:pPr>
    </w:p>
    <w:p w14:paraId="0E68A638">
      <w:pPr>
        <w:pStyle w:val="13"/>
        <w:ind w:firstLine="0" w:firstLineChars="0"/>
        <w:rPr>
          <w:rFonts w:ascii="Times" w:hAnsi="Times"/>
          <w:color w:val="FF0000"/>
          <w:sz w:val="21"/>
          <w:szCs w:val="21"/>
          <w:lang w:eastAsia="zh-Hans"/>
        </w:rPr>
      </w:pPr>
    </w:p>
    <w:p w14:paraId="1F51BD69">
      <w:pPr>
        <w:pStyle w:val="13"/>
        <w:ind w:firstLine="0" w:firstLineChars="0"/>
        <w:rPr>
          <w:rFonts w:ascii="Times" w:hAnsi="Times"/>
          <w:color w:val="FF0000"/>
          <w:sz w:val="21"/>
          <w:szCs w:val="21"/>
          <w:lang w:eastAsia="zh-Hans"/>
        </w:rPr>
      </w:pPr>
    </w:p>
    <w:p w14:paraId="262BB54E">
      <w:pPr>
        <w:pStyle w:val="13"/>
        <w:ind w:firstLine="0" w:firstLineChars="0"/>
        <w:rPr>
          <w:rFonts w:ascii="Times" w:hAnsi="Times"/>
          <w:color w:val="FF0000"/>
          <w:sz w:val="21"/>
          <w:szCs w:val="21"/>
          <w:lang w:eastAsia="zh-Hans"/>
        </w:rPr>
      </w:pPr>
    </w:p>
    <w:p w14:paraId="5D4271DF">
      <w:pPr>
        <w:pStyle w:val="13"/>
        <w:ind w:firstLine="0" w:firstLineChars="0"/>
        <w:rPr>
          <w:rFonts w:ascii="Times" w:hAnsi="Times"/>
          <w:color w:val="FF0000"/>
          <w:sz w:val="21"/>
          <w:szCs w:val="21"/>
          <w:lang w:eastAsia="zh-Hans"/>
        </w:rPr>
      </w:pPr>
    </w:p>
    <w:p w14:paraId="718D9F7F">
      <w:pPr>
        <w:pStyle w:val="13"/>
        <w:ind w:firstLine="0" w:firstLineChars="0"/>
        <w:rPr>
          <w:rFonts w:ascii="Times" w:hAnsi="Times"/>
          <w:color w:val="FF0000"/>
          <w:sz w:val="21"/>
          <w:szCs w:val="21"/>
          <w:lang w:eastAsia="zh-Hans"/>
        </w:rPr>
      </w:pPr>
    </w:p>
    <w:p w14:paraId="393DBC02">
      <w:pPr>
        <w:pStyle w:val="13"/>
        <w:ind w:firstLine="0" w:firstLineChars="0"/>
        <w:rPr>
          <w:rFonts w:ascii="Times" w:hAnsi="Times"/>
          <w:color w:val="FF0000"/>
          <w:sz w:val="21"/>
          <w:szCs w:val="21"/>
          <w:lang w:eastAsia="zh-Hans"/>
        </w:rPr>
      </w:pPr>
    </w:p>
    <w:p w14:paraId="3268340B">
      <w:pPr>
        <w:pStyle w:val="13"/>
        <w:ind w:firstLine="0" w:firstLineChars="0"/>
        <w:rPr>
          <w:rFonts w:ascii="Times" w:hAnsi="Times"/>
          <w:color w:val="FF0000"/>
          <w:sz w:val="21"/>
          <w:szCs w:val="21"/>
          <w:lang w:eastAsia="zh-Hans"/>
        </w:rPr>
      </w:pPr>
    </w:p>
    <w:p w14:paraId="37FA4CE3">
      <w:pPr>
        <w:pStyle w:val="13"/>
        <w:ind w:firstLine="0" w:firstLineChars="0"/>
        <w:rPr>
          <w:rFonts w:ascii="Times" w:hAnsi="Times"/>
          <w:color w:val="FF0000"/>
          <w:sz w:val="21"/>
          <w:szCs w:val="21"/>
          <w:lang w:eastAsia="zh-Hans"/>
        </w:rPr>
      </w:pPr>
    </w:p>
    <w:p w14:paraId="60BA117B">
      <w:pPr>
        <w:pStyle w:val="13"/>
        <w:ind w:firstLine="0" w:firstLineChars="0"/>
        <w:rPr>
          <w:rFonts w:ascii="Times" w:hAnsi="Times"/>
          <w:color w:val="FF0000"/>
          <w:sz w:val="21"/>
          <w:szCs w:val="21"/>
          <w:lang w:eastAsia="zh-Hans"/>
        </w:rPr>
      </w:pPr>
    </w:p>
    <w:p w14:paraId="025F7C2D">
      <w:pPr>
        <w:pStyle w:val="13"/>
        <w:ind w:firstLine="0" w:firstLineChars="0"/>
        <w:rPr>
          <w:rFonts w:ascii="Times" w:hAnsi="Times"/>
          <w:color w:val="FF0000"/>
          <w:sz w:val="21"/>
          <w:szCs w:val="21"/>
          <w:lang w:eastAsia="zh-Hans"/>
        </w:rPr>
      </w:pPr>
    </w:p>
    <w:p w14:paraId="7D174FFE">
      <w:pPr>
        <w:pStyle w:val="13"/>
        <w:ind w:firstLine="0" w:firstLineChars="0"/>
        <w:rPr>
          <w:rFonts w:ascii="Times" w:hAnsi="Times"/>
          <w:color w:val="FF0000"/>
          <w:sz w:val="21"/>
          <w:szCs w:val="21"/>
          <w:lang w:eastAsia="zh-Hans"/>
        </w:rPr>
      </w:pPr>
    </w:p>
    <w:p w14:paraId="2C6369A2">
      <w:pPr>
        <w:pStyle w:val="13"/>
        <w:ind w:firstLine="0" w:firstLineChars="0"/>
        <w:rPr>
          <w:rFonts w:ascii="Times" w:hAnsi="Times"/>
          <w:color w:val="FF0000"/>
          <w:sz w:val="21"/>
          <w:szCs w:val="21"/>
          <w:lang w:eastAsia="zh-Hans"/>
        </w:rPr>
      </w:pPr>
    </w:p>
    <w:p w14:paraId="4EAA667E">
      <w:pPr>
        <w:widowControl/>
        <w:rPr>
          <w:rFonts w:ascii="Times" w:hAnsi="Times"/>
          <w:b/>
          <w:szCs w:val="21"/>
        </w:rPr>
      </w:pPr>
      <w:bookmarkStart w:id="0" w:name="OLE_LINK11"/>
    </w:p>
    <w:bookmarkEnd w:id="0"/>
    <w:p w14:paraId="0A454C61">
      <w:pPr>
        <w:bidi w:val="0"/>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Appendix 3: Performance Bond</w:t>
      </w:r>
    </w:p>
    <w:p w14:paraId="7E7B10DA">
      <w:pPr>
        <w:bidi w:val="0"/>
        <w:rPr>
          <w:rFonts w:hint="default"/>
        </w:rPr>
      </w:pPr>
      <w:r>
        <w:rPr>
          <w:rFonts w:hint="default"/>
          <w:lang w:val="en-US" w:eastAsia="zh-CN"/>
        </w:rPr>
        <w:t xml:space="preserve">Ⅰ.  </w:t>
      </w:r>
      <w:r>
        <w:rPr>
          <w:rFonts w:hint="default"/>
        </w:rPr>
        <w:t>Performanc</w:t>
      </w:r>
      <w:bookmarkStart w:id="2" w:name="_GoBack"/>
      <w:bookmarkEnd w:id="2"/>
      <w:r>
        <w:rPr>
          <w:rFonts w:hint="default"/>
        </w:rPr>
        <w:t>e Bond</w:t>
      </w:r>
    </w:p>
    <w:p w14:paraId="62AD6767">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Pro-Forma Performance Bond – Demand Guarantee </w:t>
      </w:r>
    </w:p>
    <w:p w14:paraId="7F1E0F01">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To: INSERT (“Employer”) </w:t>
      </w:r>
    </w:p>
    <w:p w14:paraId="65E9C171">
      <w:pPr>
        <w:pStyle w:val="5"/>
        <w:jc w:val="both"/>
        <w:rPr>
          <w:rFonts w:hint="default" w:ascii="Times New Roman" w:hAnsi="Times New Roman" w:cs="Times New Roman"/>
          <w:b w:val="0"/>
          <w:bCs w:val="0"/>
        </w:rPr>
      </w:pPr>
      <w:r>
        <w:rPr>
          <w:rFonts w:hint="default" w:ascii="Times New Roman" w:hAnsi="Times New Roman" w:cs="Times New Roman"/>
          <w:b w:val="0"/>
          <w:bCs w:val="0"/>
        </w:rPr>
        <w:t>Dear Sirs</w:t>
      </w:r>
    </w:p>
    <w:p w14:paraId="6F53B897">
      <w:pPr>
        <w:pStyle w:val="5"/>
        <w:jc w:val="both"/>
        <w:rPr>
          <w:rFonts w:hint="default" w:ascii="Times New Roman" w:hAnsi="Times New Roman" w:cs="Times New Roman"/>
          <w:b w:val="0"/>
          <w:bCs w:val="0"/>
        </w:rPr>
      </w:pPr>
      <w:r>
        <w:rPr>
          <w:rFonts w:hint="default" w:ascii="Times New Roman" w:hAnsi="Times New Roman" w:cs="Times New Roman"/>
          <w:b w:val="0"/>
          <w:bCs w:val="0"/>
        </w:rPr>
        <w:t>Reference No. [●] [Drafting Note: Insurer reference number to be inserted]</w:t>
      </w:r>
    </w:p>
    <w:p w14:paraId="7515B123">
      <w:pPr>
        <w:pStyle w:val="5"/>
        <w:jc w:val="both"/>
        <w:rPr>
          <w:rFonts w:hint="default" w:ascii="Times New Roman" w:hAnsi="Times New Roman" w:cs="Times New Roman"/>
          <w:b w:val="0"/>
          <w:bCs w:val="0"/>
        </w:rPr>
      </w:pPr>
      <w:r>
        <w:rPr>
          <w:rFonts w:hint="default" w:ascii="Times New Roman" w:hAnsi="Times New Roman" w:cs="Times New Roman"/>
          <w:b w:val="0"/>
          <w:bCs w:val="0"/>
        </w:rPr>
        <w:t>Performance Bond: [Drafting Note: Name of Contractor to be inserted]</w:t>
      </w:r>
    </w:p>
    <w:p w14:paraId="05B475FE">
      <w:pPr>
        <w:pStyle w:val="5"/>
        <w:jc w:val="both"/>
        <w:rPr>
          <w:rFonts w:hint="default" w:ascii="Times New Roman" w:hAnsi="Times New Roman" w:cs="Times New Roman"/>
          <w:b w:val="0"/>
          <w:bCs w:val="0"/>
        </w:rPr>
      </w:pPr>
      <w:r>
        <w:rPr>
          <w:rFonts w:hint="default" w:ascii="Times New Roman" w:hAnsi="Times New Roman" w:cs="Times New Roman"/>
          <w:b w:val="0"/>
          <w:bCs w:val="0"/>
        </w:rPr>
        <w:t>INSERT NAME OF PROJECT: Contract Reference - [●] [Drafting Note: Contract reference number to be inserted]</w:t>
      </w:r>
    </w:p>
    <w:p w14:paraId="654993F3">
      <w:pPr>
        <w:pStyle w:val="5"/>
        <w:jc w:val="both"/>
        <w:rPr>
          <w:rFonts w:hint="default" w:ascii="Times New Roman" w:hAnsi="Times New Roman" w:cs="Times New Roman"/>
          <w:b w:val="0"/>
          <w:bCs w:val="0"/>
        </w:rPr>
      </w:pPr>
      <w:r>
        <w:rPr>
          <w:rFonts w:hint="default" w:ascii="Times New Roman" w:hAnsi="Times New Roman" w:cs="Times New Roman"/>
          <w:b w:val="0"/>
          <w:bCs w:val="0"/>
        </w:rPr>
        <w:t>In this Guarantee the following words and expressions have the following meanings:-</w:t>
      </w:r>
    </w:p>
    <w:p w14:paraId="7DE277D2">
      <w:pPr>
        <w:pStyle w:val="5"/>
        <w:jc w:val="both"/>
        <w:rPr>
          <w:rFonts w:hint="default" w:ascii="Times New Roman" w:hAnsi="Times New Roman" w:cs="Times New Roman"/>
          <w:b w:val="0"/>
          <w:bCs w:val="0"/>
        </w:rPr>
      </w:pPr>
      <w:r>
        <w:rPr>
          <w:rFonts w:hint="default" w:ascii="Times New Roman" w:hAnsi="Times New Roman" w:cs="Times New Roman"/>
          <w:b w:val="0"/>
          <w:bCs w:val="0"/>
        </w:rPr>
        <w:t>“Insurer” - means [●], [●] Branch, (Registration No. [●]); [</w:t>
      </w:r>
      <w:r>
        <w:rPr>
          <w:rFonts w:hint="default" w:ascii="Times New Roman" w:hAnsi="Times New Roman" w:cs="Times New Roman"/>
          <w:b w:val="0"/>
          <w:bCs w:val="0"/>
          <w:i/>
        </w:rPr>
        <w:t>Drafting Note: Name of Insurer to be inserted</w:t>
      </w:r>
      <w:r>
        <w:rPr>
          <w:rFonts w:hint="default" w:ascii="Times New Roman" w:hAnsi="Times New Roman" w:cs="Times New Roman"/>
          <w:b w:val="0"/>
          <w:bCs w:val="0"/>
        </w:rPr>
        <w:t>]</w:t>
      </w:r>
    </w:p>
    <w:p w14:paraId="5788FA63">
      <w:pPr>
        <w:pStyle w:val="5"/>
        <w:jc w:val="both"/>
        <w:rPr>
          <w:rFonts w:hint="default" w:ascii="Times New Roman" w:hAnsi="Times New Roman" w:cs="Times New Roman"/>
          <w:b w:val="0"/>
          <w:bCs w:val="0"/>
        </w:rPr>
      </w:pPr>
      <w:r>
        <w:rPr>
          <w:rFonts w:hint="default" w:ascii="Times New Roman" w:hAnsi="Times New Roman" w:cs="Times New Roman"/>
          <w:b w:val="0"/>
          <w:bCs w:val="0"/>
        </w:rPr>
        <w:t>“Insurer’s Address” - means [●]; [Drafting Note: Insurer’s physical address to be inserted]</w:t>
      </w:r>
    </w:p>
    <w:p w14:paraId="00F48FB2">
      <w:pPr>
        <w:pStyle w:val="5"/>
        <w:jc w:val="both"/>
        <w:rPr>
          <w:rFonts w:hint="default" w:ascii="Times New Roman" w:hAnsi="Times New Roman" w:cs="Times New Roman"/>
          <w:b w:val="0"/>
          <w:bCs w:val="0"/>
        </w:rPr>
      </w:pPr>
      <w:r>
        <w:rPr>
          <w:rFonts w:hint="default" w:ascii="Times New Roman" w:hAnsi="Times New Roman" w:cs="Times New Roman"/>
          <w:b w:val="0"/>
          <w:bCs w:val="0"/>
        </w:rPr>
        <w:t>“Contract” - means the written agreement entered into between Employer and the Contractor on or about [●] [●] 201[●] (Contract Reference No. [●]), as amended, varied, restated, novated or substituted from time to time; [</w:t>
      </w:r>
      <w:r>
        <w:rPr>
          <w:rFonts w:hint="default" w:ascii="Times New Roman" w:hAnsi="Times New Roman" w:cs="Times New Roman"/>
          <w:b w:val="0"/>
          <w:bCs w:val="0"/>
          <w:i/>
        </w:rPr>
        <w:t>Drafting Note: signature date and Contract reference number to be inserted</w:t>
      </w:r>
      <w:r>
        <w:rPr>
          <w:rFonts w:hint="default" w:ascii="Times New Roman" w:hAnsi="Times New Roman" w:cs="Times New Roman"/>
          <w:b w:val="0"/>
          <w:bCs w:val="0"/>
        </w:rPr>
        <w:t>]</w:t>
      </w:r>
    </w:p>
    <w:p w14:paraId="48FABCC6">
      <w:pPr>
        <w:pStyle w:val="5"/>
        <w:jc w:val="both"/>
        <w:rPr>
          <w:rFonts w:hint="default" w:ascii="Times New Roman" w:hAnsi="Times New Roman" w:cs="Times New Roman"/>
          <w:b w:val="0"/>
          <w:bCs w:val="0"/>
        </w:rPr>
      </w:pPr>
      <w:r>
        <w:rPr>
          <w:rFonts w:hint="default" w:ascii="Times New Roman" w:hAnsi="Times New Roman" w:cs="Times New Roman"/>
          <w:b w:val="0"/>
          <w:bCs w:val="0"/>
        </w:rPr>
        <w:t>“Contractor” - means [●] a [●] registered in accordance with the laws of [●] with registration number [●]; [</w:t>
      </w:r>
      <w:r>
        <w:rPr>
          <w:rFonts w:hint="default" w:ascii="Times New Roman" w:hAnsi="Times New Roman" w:cs="Times New Roman"/>
          <w:b w:val="0"/>
          <w:bCs w:val="0"/>
          <w:i/>
        </w:rPr>
        <w:t>Drafting Note: Name and details of Contractor to be inserted</w:t>
      </w:r>
      <w:r>
        <w:rPr>
          <w:rFonts w:hint="default" w:ascii="Times New Roman" w:hAnsi="Times New Roman" w:cs="Times New Roman"/>
          <w:b w:val="0"/>
          <w:bCs w:val="0"/>
        </w:rPr>
        <w:t>]</w:t>
      </w:r>
    </w:p>
    <w:p w14:paraId="1A2EA7A4">
      <w:pPr>
        <w:pStyle w:val="5"/>
        <w:jc w:val="both"/>
        <w:rPr>
          <w:rFonts w:hint="default" w:ascii="Times New Roman" w:hAnsi="Times New Roman" w:cs="Times New Roman"/>
          <w:b w:val="0"/>
          <w:bCs w:val="0"/>
        </w:rPr>
      </w:pPr>
      <w:r>
        <w:rPr>
          <w:rFonts w:hint="default" w:ascii="Times New Roman" w:hAnsi="Times New Roman" w:cs="Times New Roman"/>
          <w:b w:val="0"/>
          <w:bCs w:val="0"/>
        </w:rPr>
        <w:t>“Contractor’s Obligations” - means all and any of the Contractor’s obligations under and as defined in the Contract;</w:t>
      </w:r>
    </w:p>
    <w:p w14:paraId="2436FC3E">
      <w:pPr>
        <w:pStyle w:val="5"/>
        <w:jc w:val="both"/>
        <w:rPr>
          <w:rFonts w:hint="default" w:ascii="Times New Roman" w:hAnsi="Times New Roman" w:cs="Times New Roman"/>
          <w:b w:val="0"/>
          <w:bCs w:val="0"/>
        </w:rPr>
      </w:pPr>
      <w:r>
        <w:rPr>
          <w:rFonts w:hint="default" w:ascii="Times New Roman" w:hAnsi="Times New Roman" w:cs="Times New Roman"/>
          <w:b w:val="0"/>
          <w:bCs w:val="0"/>
          <w:iCs/>
          <w:lang w:val="en-ZA"/>
        </w:rPr>
        <w:t xml:space="preserve">“Expiry Date” – means the date that is </w:t>
      </w:r>
      <w:r>
        <w:rPr>
          <w:rFonts w:hint="default" w:ascii="Times New Roman" w:hAnsi="Times New Roman" w:cs="Times New Roman"/>
          <w:b w:val="0"/>
          <w:bCs w:val="0"/>
        </w:rPr>
        <w:t>90 days calculated from the date stated in the notice under Sub-Clause 8.2 of the Contract.</w:t>
      </w:r>
    </w:p>
    <w:p w14:paraId="5B7815C7">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“this Guarantee” -  means this </w:t>
      </w:r>
      <w:r>
        <w:rPr>
          <w:rFonts w:hint="default" w:ascii="Times New Roman" w:hAnsi="Times New Roman" w:cs="Times New Roman"/>
          <w:b w:val="0"/>
          <w:bCs w:val="0"/>
          <w:u w:val="single"/>
        </w:rPr>
        <w:t>Performance Bond</w:t>
      </w:r>
      <w:r>
        <w:rPr>
          <w:rFonts w:hint="default" w:ascii="Times New Roman" w:hAnsi="Times New Roman" w:cs="Times New Roman"/>
          <w:b w:val="0"/>
          <w:bCs w:val="0"/>
        </w:rPr>
        <w:t>;</w:t>
      </w:r>
    </w:p>
    <w:p w14:paraId="0A6FF65E">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“Guaranteed Sum” - means the sum of [●] ([●] [●]), reducing to [●] ([●] [●]) upon the issue by the Employer, of the Taking Over Certificate, pursuant to the Contract. </w:t>
      </w:r>
    </w:p>
    <w:p w14:paraId="34AC3987">
      <w:pPr>
        <w:pStyle w:val="5"/>
        <w:jc w:val="both"/>
        <w:rPr>
          <w:rFonts w:hint="default" w:ascii="Times New Roman" w:hAnsi="Times New Roman" w:cs="Times New Roman"/>
          <w:b w:val="0"/>
          <w:bCs w:val="0"/>
        </w:rPr>
      </w:pPr>
      <w:r>
        <w:rPr>
          <w:rFonts w:hint="default" w:ascii="Times New Roman" w:hAnsi="Times New Roman" w:cs="Times New Roman"/>
          <w:b w:val="0"/>
          <w:bCs w:val="0"/>
        </w:rPr>
        <w:t>At the instance of the Contractor, we hereby confirm that we hold the Guaranteed Sum at the disposal of the Employer, as security for the proper performance by the Contractor of the Contractor’s Obligations, and hereby undertake to pay to the Employer, on first written demand only from the Employer received prior to the Expiry Date and which first demand shall include the original of this Guarantee and the amount as may be demanded, subject to the maximum of the Guaranteed Sum.</w:t>
      </w:r>
    </w:p>
    <w:p w14:paraId="467DDB03">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A demand for payment under this Guarantee shall be made in writing at the </w:t>
      </w:r>
      <w:r>
        <w:rPr>
          <w:rFonts w:hint="default" w:ascii="Times New Roman" w:hAnsi="Times New Roman" w:cs="Times New Roman"/>
          <w:b w:val="0"/>
          <w:bCs w:val="0"/>
          <w:iCs/>
        </w:rPr>
        <w:t>Insurer</w:t>
      </w:r>
      <w:r>
        <w:rPr>
          <w:rFonts w:hint="default" w:ascii="Times New Roman" w:hAnsi="Times New Roman" w:cs="Times New Roman"/>
          <w:b w:val="0"/>
          <w:bCs w:val="0"/>
        </w:rPr>
        <w:t>’s address and shall include in addition to the above the following mandatory information:</w:t>
      </w:r>
    </w:p>
    <w:p w14:paraId="341D9060">
      <w:pPr>
        <w:pStyle w:val="5"/>
        <w:numPr>
          <w:ilvl w:val="0"/>
          <w:numId w:val="2"/>
        </w:numPr>
        <w:jc w:val="both"/>
        <w:rPr>
          <w:rFonts w:hint="default" w:ascii="Times New Roman" w:hAnsi="Times New Roman" w:cs="Times New Roman"/>
          <w:b w:val="0"/>
          <w:bCs w:val="0"/>
        </w:rPr>
      </w:pPr>
      <w:r>
        <w:rPr>
          <w:rFonts w:hint="default" w:ascii="Times New Roman" w:hAnsi="Times New Roman" w:cs="Times New Roman"/>
          <w:b w:val="0"/>
          <w:bCs w:val="0"/>
        </w:rPr>
        <w:t>unabridged details of the amount claimed (“the Demand Amount”);</w:t>
      </w:r>
    </w:p>
    <w:p w14:paraId="1F51FE12">
      <w:pPr>
        <w:pStyle w:val="5"/>
        <w:numPr>
          <w:ilvl w:val="0"/>
          <w:numId w:val="2"/>
        </w:numPr>
        <w:jc w:val="both"/>
        <w:rPr>
          <w:rFonts w:hint="default" w:ascii="Times New Roman" w:hAnsi="Times New Roman" w:cs="Times New Roman"/>
          <w:b w:val="0"/>
          <w:bCs w:val="0"/>
        </w:rPr>
      </w:pPr>
      <w:r>
        <w:rPr>
          <w:rFonts w:hint="default" w:ascii="Times New Roman" w:hAnsi="Times New Roman" w:cs="Times New Roman"/>
          <w:b w:val="0"/>
          <w:bCs w:val="0"/>
        </w:rPr>
        <w:t>proof that the Contactor is in material breach of the Contract;</w:t>
      </w:r>
    </w:p>
    <w:p w14:paraId="5E99AF82">
      <w:pPr>
        <w:pStyle w:val="5"/>
        <w:numPr>
          <w:ilvl w:val="0"/>
          <w:numId w:val="2"/>
        </w:numPr>
        <w:jc w:val="both"/>
        <w:rPr>
          <w:rFonts w:hint="default" w:ascii="Times New Roman" w:hAnsi="Times New Roman" w:cs="Times New Roman"/>
          <w:b w:val="0"/>
          <w:bCs w:val="0"/>
        </w:rPr>
      </w:pPr>
      <w:r>
        <w:rPr>
          <w:rFonts w:hint="default" w:ascii="Times New Roman" w:hAnsi="Times New Roman" w:cs="Times New Roman"/>
          <w:b w:val="0"/>
          <w:bCs w:val="0"/>
        </w:rPr>
        <w:t>proof that the Contractor has been given no less than 7 (seven) days’ notice of the Employer’s intention to make the first demand; and</w:t>
      </w:r>
    </w:p>
    <w:p w14:paraId="2FFEF01A">
      <w:pPr>
        <w:pStyle w:val="5"/>
        <w:numPr>
          <w:ilvl w:val="0"/>
          <w:numId w:val="2"/>
        </w:numPr>
        <w:jc w:val="both"/>
        <w:rPr>
          <w:rFonts w:hint="default" w:ascii="Times New Roman" w:hAnsi="Times New Roman" w:cs="Times New Roman"/>
          <w:b w:val="0"/>
          <w:bCs w:val="0"/>
        </w:rPr>
      </w:pPr>
      <w:r>
        <w:rPr>
          <w:rFonts w:hint="default" w:ascii="Times New Roman" w:hAnsi="Times New Roman" w:cs="Times New Roman"/>
          <w:b w:val="0"/>
          <w:bCs w:val="0"/>
        </w:rPr>
        <w:t xml:space="preserve">proof that, as a direct consequence of the Contractor’s material breach of the Contract, the Demand Amount is due owing and payable to the Employer. </w:t>
      </w:r>
    </w:p>
    <w:p w14:paraId="3AE76145">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Notwithstanding the reference herein to the Contract the liability of the </w:t>
      </w:r>
      <w:r>
        <w:rPr>
          <w:rFonts w:hint="default" w:ascii="Times New Roman" w:hAnsi="Times New Roman" w:cs="Times New Roman"/>
          <w:b w:val="0"/>
          <w:bCs w:val="0"/>
          <w:iCs/>
        </w:rPr>
        <w:t>Insurer</w:t>
      </w:r>
      <w:r>
        <w:rPr>
          <w:rFonts w:hint="default" w:ascii="Times New Roman" w:hAnsi="Times New Roman" w:cs="Times New Roman"/>
          <w:b w:val="0"/>
          <w:bCs w:val="0"/>
        </w:rPr>
        <w:t>’s obligation/s to make payment:</w:t>
      </w:r>
    </w:p>
    <w:p w14:paraId="00E49CFF">
      <w:pPr>
        <w:pStyle w:val="5"/>
        <w:numPr>
          <w:ilvl w:val="0"/>
          <w:numId w:val="3"/>
        </w:numPr>
        <w:jc w:val="both"/>
        <w:rPr>
          <w:rFonts w:hint="default" w:ascii="Times New Roman" w:hAnsi="Times New Roman" w:cs="Times New Roman"/>
          <w:b w:val="0"/>
          <w:bCs w:val="0"/>
        </w:rPr>
      </w:pPr>
      <w:r>
        <w:rPr>
          <w:rFonts w:hint="default" w:ascii="Times New Roman" w:hAnsi="Times New Roman" w:cs="Times New Roman"/>
          <w:b w:val="0"/>
          <w:bCs w:val="0"/>
        </w:rPr>
        <w:t>is and shall be absolute and unconditional in all circumstances; and</w:t>
      </w:r>
    </w:p>
    <w:p w14:paraId="0900C8D3">
      <w:pPr>
        <w:pStyle w:val="5"/>
        <w:numPr>
          <w:ilvl w:val="0"/>
          <w:numId w:val="3"/>
        </w:numPr>
        <w:jc w:val="both"/>
        <w:rPr>
          <w:rFonts w:hint="default" w:ascii="Times New Roman" w:hAnsi="Times New Roman" w:cs="Times New Roman"/>
          <w:b w:val="0"/>
          <w:bCs w:val="0"/>
        </w:rPr>
      </w:pPr>
      <w:r>
        <w:rPr>
          <w:rFonts w:hint="default" w:ascii="Times New Roman" w:hAnsi="Times New Roman" w:cs="Times New Roman"/>
          <w:b w:val="0"/>
          <w:bCs w:val="0"/>
        </w:rPr>
        <w:t xml:space="preserve">is not, and shall not be construed to be, accessory or collateral on any basis whatsoever. </w:t>
      </w:r>
    </w:p>
    <w:p w14:paraId="4F1D021E">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The </w:t>
      </w:r>
      <w:r>
        <w:rPr>
          <w:rFonts w:hint="default" w:ascii="Times New Roman" w:hAnsi="Times New Roman" w:cs="Times New Roman"/>
          <w:b w:val="0"/>
          <w:bCs w:val="0"/>
          <w:iCs/>
        </w:rPr>
        <w:t>Insurer</w:t>
      </w:r>
      <w:r>
        <w:rPr>
          <w:rFonts w:hint="default" w:ascii="Times New Roman" w:hAnsi="Times New Roman" w:cs="Times New Roman"/>
          <w:b w:val="0"/>
          <w:bCs w:val="0"/>
        </w:rPr>
        <w:t>’s obligations in terms of this Guarantee:</w:t>
      </w:r>
    </w:p>
    <w:p w14:paraId="3C0F2D68">
      <w:pPr>
        <w:pStyle w:val="5"/>
        <w:numPr>
          <w:ilvl w:val="0"/>
          <w:numId w:val="4"/>
        </w:numPr>
        <w:jc w:val="both"/>
        <w:rPr>
          <w:rFonts w:hint="default" w:ascii="Times New Roman" w:hAnsi="Times New Roman" w:cs="Times New Roman"/>
          <w:b w:val="0"/>
          <w:bCs w:val="0"/>
        </w:rPr>
      </w:pPr>
      <w:r>
        <w:rPr>
          <w:rFonts w:hint="default" w:ascii="Times New Roman" w:hAnsi="Times New Roman" w:cs="Times New Roman"/>
          <w:b w:val="0"/>
          <w:bCs w:val="0"/>
        </w:rPr>
        <w:t>shall be restricted to the payment of money only and shall be limited to the maximum of the Guaranteed Sum; and</w:t>
      </w:r>
    </w:p>
    <w:p w14:paraId="4FC8C622">
      <w:pPr>
        <w:pStyle w:val="5"/>
        <w:numPr>
          <w:ilvl w:val="0"/>
          <w:numId w:val="4"/>
        </w:numPr>
        <w:jc w:val="both"/>
        <w:rPr>
          <w:rFonts w:hint="default" w:ascii="Times New Roman" w:hAnsi="Times New Roman" w:cs="Times New Roman"/>
          <w:b w:val="0"/>
          <w:bCs w:val="0"/>
        </w:rPr>
      </w:pPr>
      <w:r>
        <w:rPr>
          <w:rFonts w:hint="default" w:ascii="Times New Roman" w:hAnsi="Times New Roman" w:cs="Times New Roman"/>
          <w:b w:val="0"/>
          <w:bCs w:val="0"/>
        </w:rPr>
        <w:t>shall not be discharged and compliance with any demand for payment received by the Insurer in terms hereof shall not be delayed, by the fact that a dispute may exist between the Employer and the Contractor.</w:t>
      </w:r>
    </w:p>
    <w:p w14:paraId="05196775">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The Employer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 </w:t>
      </w:r>
    </w:p>
    <w:p w14:paraId="74D656FC">
      <w:pPr>
        <w:pStyle w:val="5"/>
        <w:jc w:val="both"/>
        <w:rPr>
          <w:rFonts w:hint="default" w:ascii="Times New Roman" w:hAnsi="Times New Roman" w:cs="Times New Roman"/>
          <w:b w:val="0"/>
          <w:bCs w:val="0"/>
        </w:rPr>
      </w:pPr>
      <w:bookmarkStart w:id="1" w:name="_Ref244165439"/>
      <w:r>
        <w:rPr>
          <w:rFonts w:hint="default" w:ascii="Times New Roman" w:hAnsi="Times New Roman" w:cs="Times New Roman"/>
          <w:b w:val="0"/>
          <w:bCs w:val="0"/>
        </w:rPr>
        <w:t>Should the Employer cede its rights against the Contractor to a third party where such cession is permitted under the Contract, then the Employer shall be entitled to cede to such third party the rights of the Employer under this Guarantee on written notification to the</w:t>
      </w:r>
      <w:r>
        <w:rPr>
          <w:rFonts w:hint="default" w:ascii="Times New Roman" w:hAnsi="Times New Roman" w:cs="Times New Roman"/>
          <w:b w:val="0"/>
          <w:bCs w:val="0"/>
          <w:iCs/>
        </w:rPr>
        <w:t xml:space="preserve"> Insurer</w:t>
      </w:r>
      <w:r>
        <w:rPr>
          <w:rFonts w:hint="default" w:ascii="Times New Roman" w:hAnsi="Times New Roman" w:cs="Times New Roman"/>
          <w:b w:val="0"/>
          <w:bCs w:val="0"/>
        </w:rPr>
        <w:t xml:space="preserve"> of such cession.</w:t>
      </w:r>
      <w:bookmarkEnd w:id="1"/>
    </w:p>
    <w:p w14:paraId="56E4A43A">
      <w:pPr>
        <w:pStyle w:val="5"/>
        <w:jc w:val="both"/>
        <w:rPr>
          <w:rFonts w:hint="default" w:ascii="Times New Roman" w:hAnsi="Times New Roman" w:cs="Times New Roman"/>
          <w:b w:val="0"/>
          <w:bCs w:val="0"/>
        </w:rPr>
      </w:pPr>
      <w:r>
        <w:rPr>
          <w:rFonts w:hint="default" w:ascii="Times New Roman" w:hAnsi="Times New Roman" w:cs="Times New Roman"/>
          <w:b w:val="0"/>
          <w:bCs w:val="0"/>
        </w:rPr>
        <w:t>This Guarantee:</w:t>
      </w:r>
    </w:p>
    <w:p w14:paraId="229E74AC">
      <w:pPr>
        <w:pStyle w:val="5"/>
        <w:numPr>
          <w:ilvl w:val="0"/>
          <w:numId w:val="5"/>
        </w:numPr>
        <w:jc w:val="both"/>
        <w:rPr>
          <w:rFonts w:hint="default" w:ascii="Times New Roman" w:hAnsi="Times New Roman" w:cs="Times New Roman"/>
          <w:b w:val="0"/>
          <w:bCs w:val="0"/>
        </w:rPr>
      </w:pPr>
      <w:r>
        <w:rPr>
          <w:rFonts w:hint="default" w:ascii="Times New Roman" w:hAnsi="Times New Roman" w:cs="Times New Roman"/>
          <w:b w:val="0"/>
          <w:bCs w:val="0"/>
        </w:rPr>
        <w:t>shall expire on the Expiry Date whether the original is returned or not until which time it is irrevocable;</w:t>
      </w:r>
    </w:p>
    <w:p w14:paraId="5B9CFC63">
      <w:pPr>
        <w:pStyle w:val="5"/>
        <w:numPr>
          <w:ilvl w:val="0"/>
          <w:numId w:val="5"/>
        </w:numPr>
        <w:jc w:val="both"/>
        <w:rPr>
          <w:rFonts w:hint="default" w:ascii="Times New Roman" w:hAnsi="Times New Roman" w:cs="Times New Roman"/>
          <w:b w:val="0"/>
          <w:bCs w:val="0"/>
        </w:rPr>
      </w:pPr>
      <w:r>
        <w:rPr>
          <w:rFonts w:hint="default" w:ascii="Times New Roman" w:hAnsi="Times New Roman" w:cs="Times New Roman"/>
          <w:b w:val="0"/>
          <w:bCs w:val="0"/>
        </w:rPr>
        <w:t>is, save as provided for above, personal to the Employer and is neither negotiable nor transferable;</w:t>
      </w:r>
    </w:p>
    <w:p w14:paraId="4D6F2216">
      <w:pPr>
        <w:pStyle w:val="5"/>
        <w:numPr>
          <w:ilvl w:val="0"/>
          <w:numId w:val="5"/>
        </w:numPr>
        <w:jc w:val="both"/>
        <w:rPr>
          <w:rFonts w:hint="default" w:ascii="Times New Roman" w:hAnsi="Times New Roman" w:cs="Times New Roman"/>
          <w:b w:val="0"/>
          <w:bCs w:val="0"/>
        </w:rPr>
      </w:pPr>
      <w:r>
        <w:rPr>
          <w:rFonts w:hint="default" w:ascii="Times New Roman" w:hAnsi="Times New Roman" w:cs="Times New Roman"/>
          <w:b w:val="0"/>
          <w:bCs w:val="0"/>
        </w:rPr>
        <w:t>shall be returned to the Insurer upon the earlier of payment of the full Guaranteed Sum or expiry hereof;</w:t>
      </w:r>
    </w:p>
    <w:p w14:paraId="0D42DC2E">
      <w:pPr>
        <w:pStyle w:val="5"/>
        <w:numPr>
          <w:ilvl w:val="0"/>
          <w:numId w:val="5"/>
        </w:numPr>
        <w:jc w:val="both"/>
        <w:rPr>
          <w:rFonts w:hint="default" w:ascii="Times New Roman" w:hAnsi="Times New Roman" w:cs="Times New Roman"/>
          <w:b w:val="0"/>
          <w:bCs w:val="0"/>
        </w:rPr>
      </w:pPr>
      <w:r>
        <w:rPr>
          <w:rFonts w:hint="default" w:ascii="Times New Roman" w:hAnsi="Times New Roman" w:cs="Times New Roman"/>
          <w:b w:val="0"/>
          <w:bCs w:val="0"/>
        </w:rPr>
        <w:t>shall be regarded as prima facie proof for the purpose of obtaining a court order; and</w:t>
      </w:r>
    </w:p>
    <w:p w14:paraId="0320FF88">
      <w:pPr>
        <w:pStyle w:val="5"/>
        <w:numPr>
          <w:ilvl w:val="0"/>
          <w:numId w:val="5"/>
        </w:numPr>
        <w:jc w:val="both"/>
        <w:rPr>
          <w:rFonts w:hint="default" w:ascii="Times New Roman" w:hAnsi="Times New Roman" w:cs="Times New Roman"/>
          <w:b w:val="0"/>
          <w:bCs w:val="0"/>
        </w:rPr>
      </w:pPr>
      <w:r>
        <w:rPr>
          <w:rFonts w:hint="default" w:ascii="Times New Roman" w:hAnsi="Times New Roman" w:cs="Times New Roman"/>
          <w:b w:val="0"/>
          <w:bCs w:val="0"/>
        </w:rPr>
        <w:t>shall be governed by and construed in accordance with the law of the Republic of South Africa and shall be subject to the jurisdiction of the Courts of the Republic of South Africa.</w:t>
      </w:r>
    </w:p>
    <w:p w14:paraId="1D58A1CF">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The </w:t>
      </w:r>
      <w:r>
        <w:rPr>
          <w:rFonts w:hint="default" w:ascii="Times New Roman" w:hAnsi="Times New Roman" w:cs="Times New Roman"/>
          <w:b w:val="0"/>
          <w:bCs w:val="0"/>
          <w:iCs/>
        </w:rPr>
        <w:t>Insurer</w:t>
      </w:r>
      <w:r>
        <w:rPr>
          <w:rFonts w:hint="default" w:ascii="Times New Roman" w:hAnsi="Times New Roman" w:cs="Times New Roman"/>
          <w:b w:val="0"/>
          <w:bCs w:val="0"/>
        </w:rPr>
        <w:t xml:space="preserve"> chooses </w:t>
      </w:r>
      <w:r>
        <w:rPr>
          <w:rFonts w:hint="default" w:ascii="Times New Roman" w:hAnsi="Times New Roman" w:cs="Times New Roman"/>
          <w:b w:val="0"/>
          <w:bCs w:val="0"/>
          <w:i/>
          <w:iCs/>
        </w:rPr>
        <w:t xml:space="preserve">domicilium citandi et executandi </w:t>
      </w:r>
      <w:r>
        <w:rPr>
          <w:rFonts w:hint="default" w:ascii="Times New Roman" w:hAnsi="Times New Roman" w:cs="Times New Roman"/>
          <w:b w:val="0"/>
          <w:bCs w:val="0"/>
        </w:rPr>
        <w:t xml:space="preserve">for all purposes in connection with this Guarantee at the </w:t>
      </w:r>
      <w:r>
        <w:rPr>
          <w:rFonts w:hint="default" w:ascii="Times New Roman" w:hAnsi="Times New Roman" w:cs="Times New Roman"/>
          <w:b w:val="0"/>
          <w:bCs w:val="0"/>
          <w:iCs/>
        </w:rPr>
        <w:t>Insurer</w:t>
      </w:r>
      <w:r>
        <w:rPr>
          <w:rFonts w:hint="default" w:ascii="Times New Roman" w:hAnsi="Times New Roman" w:cs="Times New Roman"/>
          <w:b w:val="0"/>
          <w:bCs w:val="0"/>
        </w:rPr>
        <w:t>’s Address.</w:t>
      </w:r>
    </w:p>
    <w:p w14:paraId="190F6827">
      <w:pPr>
        <w:pStyle w:val="5"/>
        <w:jc w:val="both"/>
        <w:rPr>
          <w:rFonts w:hint="default" w:ascii="Times New Roman" w:hAnsi="Times New Roman" w:cs="Times New Roman"/>
          <w:b w:val="0"/>
          <w:bCs w:val="0"/>
        </w:rPr>
      </w:pPr>
    </w:p>
    <w:p w14:paraId="5A329438">
      <w:pPr>
        <w:pStyle w:val="5"/>
        <w:jc w:val="both"/>
        <w:rPr>
          <w:rFonts w:hint="default" w:ascii="Times New Roman" w:hAnsi="Times New Roman" w:cs="Times New Roman"/>
          <w:b w:val="0"/>
          <w:bCs w:val="0"/>
        </w:rPr>
      </w:pPr>
      <w:r>
        <w:rPr>
          <w:rFonts w:hint="default" w:ascii="Times New Roman" w:hAnsi="Times New Roman" w:cs="Times New Roman"/>
          <w:b w:val="0"/>
          <w:bCs w:val="0"/>
        </w:rPr>
        <w:t>Signed at _____________________</w:t>
      </w:r>
      <w:r>
        <w:rPr>
          <w:rFonts w:hint="default" w:ascii="Times New Roman" w:hAnsi="Times New Roman" w:cs="Times New Roman"/>
          <w:b w:val="0"/>
          <w:bCs w:val="0"/>
        </w:rPr>
        <w:tab/>
      </w:r>
      <w:r>
        <w:rPr>
          <w:rFonts w:hint="default" w:ascii="Times New Roman" w:hAnsi="Times New Roman" w:cs="Times New Roman"/>
          <w:b w:val="0"/>
          <w:bCs w:val="0"/>
        </w:rPr>
        <w:tab/>
      </w:r>
      <w:r>
        <w:rPr>
          <w:rFonts w:hint="default" w:ascii="Times New Roman" w:hAnsi="Times New Roman" w:cs="Times New Roman"/>
          <w:b w:val="0"/>
          <w:bCs w:val="0"/>
        </w:rPr>
        <w:t>Date ____________________________</w:t>
      </w:r>
    </w:p>
    <w:p w14:paraId="660CDA1A">
      <w:pPr>
        <w:pStyle w:val="5"/>
        <w:jc w:val="both"/>
        <w:rPr>
          <w:rFonts w:hint="default" w:ascii="Times New Roman" w:hAnsi="Times New Roman" w:cs="Times New Roman"/>
          <w:b w:val="0"/>
          <w:bCs w:val="0"/>
        </w:rPr>
      </w:pPr>
    </w:p>
    <w:p w14:paraId="0179390E">
      <w:pPr>
        <w:pStyle w:val="5"/>
        <w:jc w:val="both"/>
        <w:rPr>
          <w:rFonts w:hint="default" w:ascii="Times New Roman" w:hAnsi="Times New Roman" w:cs="Times New Roman"/>
          <w:b w:val="0"/>
          <w:bCs w:val="0"/>
        </w:rPr>
      </w:pPr>
      <w:r>
        <w:rPr>
          <w:rFonts w:hint="default" w:ascii="Times New Roman" w:hAnsi="Times New Roman" w:cs="Times New Roman"/>
          <w:b w:val="0"/>
          <w:bCs w:val="0"/>
        </w:rPr>
        <w:t xml:space="preserve">For and behalf of the </w:t>
      </w:r>
      <w:r>
        <w:rPr>
          <w:rFonts w:hint="default" w:ascii="Times New Roman" w:hAnsi="Times New Roman" w:cs="Times New Roman"/>
          <w:b w:val="0"/>
          <w:bCs w:val="0"/>
          <w:iCs/>
        </w:rPr>
        <w:t>Insurer</w:t>
      </w:r>
    </w:p>
    <w:p w14:paraId="1B66192A">
      <w:pPr>
        <w:pStyle w:val="5"/>
        <w:jc w:val="both"/>
        <w:rPr>
          <w:rFonts w:hint="default" w:ascii="Times New Roman" w:hAnsi="Times New Roman" w:cs="Times New Roman"/>
          <w:b w:val="0"/>
          <w:bCs w:val="0"/>
        </w:rPr>
      </w:pPr>
    </w:p>
    <w:p w14:paraId="02AFBDB9">
      <w:pPr>
        <w:pStyle w:val="5"/>
        <w:jc w:val="both"/>
        <w:rPr>
          <w:rFonts w:hint="default" w:ascii="Times New Roman" w:hAnsi="Times New Roman" w:cs="Times New Roman"/>
          <w:b w:val="0"/>
          <w:bCs w:val="0"/>
        </w:rPr>
      </w:pPr>
      <w:r>
        <w:rPr>
          <w:rFonts w:hint="default" w:ascii="Times New Roman" w:hAnsi="Times New Roman" w:cs="Times New Roman"/>
          <w:b w:val="0"/>
          <w:bCs w:val="0"/>
          <w:iCs/>
        </w:rPr>
        <w:t>Insurer</w:t>
      </w:r>
      <w:r>
        <w:rPr>
          <w:rFonts w:hint="default" w:ascii="Times New Roman" w:hAnsi="Times New Roman" w:cs="Times New Roman"/>
          <w:b w:val="0"/>
          <w:bCs w:val="0"/>
        </w:rPr>
        <w:t xml:space="preserve"> Signatory: ___________________</w:t>
      </w:r>
      <w:r>
        <w:rPr>
          <w:rFonts w:hint="default" w:ascii="Times New Roman" w:hAnsi="Times New Roman" w:cs="Times New Roman"/>
          <w:b w:val="0"/>
          <w:bCs w:val="0"/>
        </w:rPr>
        <w:tab/>
      </w:r>
      <w:r>
        <w:rPr>
          <w:rFonts w:hint="default" w:ascii="Times New Roman" w:hAnsi="Times New Roman" w:cs="Times New Roman"/>
          <w:b w:val="0"/>
          <w:bCs w:val="0"/>
          <w:iCs/>
        </w:rPr>
        <w:t>Insurer</w:t>
      </w:r>
      <w:r>
        <w:rPr>
          <w:rFonts w:hint="default" w:ascii="Times New Roman" w:hAnsi="Times New Roman" w:cs="Times New Roman"/>
          <w:b w:val="0"/>
          <w:bCs w:val="0"/>
        </w:rPr>
        <w:t xml:space="preserve"> Signatory: ___________________</w:t>
      </w:r>
    </w:p>
    <w:p w14:paraId="20D010DC">
      <w:pPr>
        <w:pStyle w:val="5"/>
        <w:jc w:val="both"/>
        <w:rPr>
          <w:rFonts w:hint="default" w:ascii="Times New Roman" w:hAnsi="Times New Roman" w:cs="Times New Roman"/>
          <w:b w:val="0"/>
          <w:bCs w:val="0"/>
        </w:rPr>
      </w:pPr>
      <w:r>
        <w:rPr>
          <w:rFonts w:hint="default" w:ascii="Times New Roman" w:hAnsi="Times New Roman" w:cs="Times New Roman"/>
          <w:b w:val="0"/>
          <w:bCs w:val="0"/>
        </w:rPr>
        <w:tab/>
      </w:r>
      <w:r>
        <w:rPr>
          <w:rFonts w:hint="default" w:ascii="Times New Roman" w:hAnsi="Times New Roman" w:cs="Times New Roman"/>
          <w:b w:val="0"/>
          <w:bCs w:val="0"/>
        </w:rPr>
        <w:tab/>
      </w:r>
      <w:r>
        <w:rPr>
          <w:rFonts w:hint="default" w:ascii="Times New Roman" w:hAnsi="Times New Roman" w:cs="Times New Roman"/>
          <w:b w:val="0"/>
          <w:bCs w:val="0"/>
        </w:rPr>
        <w:tab/>
      </w:r>
      <w:r>
        <w:rPr>
          <w:rFonts w:hint="default" w:ascii="Times New Roman" w:hAnsi="Times New Roman" w:cs="Times New Roman"/>
          <w:b w:val="0"/>
          <w:bCs w:val="0"/>
        </w:rPr>
        <w:tab/>
      </w:r>
    </w:p>
    <w:p w14:paraId="6C65922A">
      <w:pPr>
        <w:pStyle w:val="5"/>
        <w:jc w:val="both"/>
        <w:rPr>
          <w:rFonts w:hint="default" w:ascii="Times New Roman" w:hAnsi="Times New Roman" w:cs="Times New Roman"/>
          <w:b w:val="0"/>
          <w:bCs w:val="0"/>
        </w:rPr>
      </w:pPr>
      <w:r>
        <w:rPr>
          <w:rFonts w:hint="default" w:ascii="Times New Roman" w:hAnsi="Times New Roman" w:cs="Times New Roman"/>
          <w:b w:val="0"/>
          <w:bCs w:val="0"/>
        </w:rPr>
        <w:t>Witness: ________________________</w:t>
      </w:r>
      <w:r>
        <w:rPr>
          <w:rFonts w:hint="default" w:ascii="Times New Roman" w:hAnsi="Times New Roman" w:cs="Times New Roman"/>
          <w:b w:val="0"/>
          <w:bCs w:val="0"/>
        </w:rPr>
        <w:tab/>
      </w:r>
      <w:r>
        <w:rPr>
          <w:rFonts w:hint="default" w:ascii="Times New Roman" w:hAnsi="Times New Roman" w:cs="Times New Roman"/>
          <w:b w:val="0"/>
          <w:bCs w:val="0"/>
        </w:rPr>
        <w:tab/>
      </w:r>
      <w:r>
        <w:rPr>
          <w:rFonts w:hint="default" w:ascii="Times New Roman" w:hAnsi="Times New Roman" w:cs="Times New Roman"/>
          <w:b w:val="0"/>
          <w:bCs w:val="0"/>
        </w:rPr>
        <w:t>Witness: _________________________</w:t>
      </w:r>
    </w:p>
    <w:p w14:paraId="7676F46F">
      <w:pPr>
        <w:pStyle w:val="5"/>
        <w:jc w:val="both"/>
        <w:rPr>
          <w:rFonts w:hint="default" w:ascii="Times New Roman" w:hAnsi="Times New Roman" w:cs="Times New Roman"/>
          <w:b w:val="0"/>
          <w:bCs w:val="0"/>
        </w:rPr>
      </w:pPr>
      <w:r>
        <w:rPr>
          <w:rFonts w:hint="default" w:ascii="Times New Roman" w:hAnsi="Times New Roman" w:cs="Times New Roman"/>
          <w:b w:val="0"/>
          <w:bCs w:val="0"/>
          <w:iCs/>
        </w:rPr>
        <w:t>Insurer</w:t>
      </w:r>
      <w:r>
        <w:rPr>
          <w:rFonts w:hint="default" w:ascii="Times New Roman" w:hAnsi="Times New Roman" w:cs="Times New Roman"/>
          <w:b w:val="0"/>
          <w:bCs w:val="0"/>
        </w:rPr>
        <w:t>’s seal or stamp</w:t>
      </w:r>
    </w:p>
    <w:p w14:paraId="676C78E2">
      <w:pPr>
        <w:pStyle w:val="5"/>
        <w:jc w:val="both"/>
        <w:rPr>
          <w:rFonts w:hint="default" w:ascii="Times New Roman" w:hAnsi="Times New Roman" w:cs="Times New Roman"/>
        </w:rPr>
      </w:pPr>
    </w:p>
    <w:p w14:paraId="289D7D93">
      <w:pPr>
        <w:pStyle w:val="13"/>
        <w:ind w:firstLine="0" w:firstLineChars="0"/>
        <w:rPr>
          <w:rFonts w:ascii="Times" w:hAnsi="Times"/>
          <w:color w:val="FF0000"/>
          <w:sz w:val="21"/>
          <w:szCs w:val="21"/>
          <w:lang w:eastAsia="zh-Hans"/>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AFF" w:usb1="C000605B" w:usb2="00000029" w:usb3="00000000" w:csb0="200101FF" w:csb1="20280000"/>
  </w:font>
  <w:font w:name="仿宋">
    <w:altName w:val="仿宋-简"/>
    <w:panose1 w:val="02010609060101010101"/>
    <w:charset w:val="86"/>
    <w:family w:val="moder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B68A">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B63C0"/>
    <w:multiLevelType w:val="multilevel"/>
    <w:tmpl w:val="88EB63C0"/>
    <w:lvl w:ilvl="0" w:tentative="0">
      <w:start w:val="1"/>
      <w:numFmt w:val="decimal"/>
      <w:lvlText w:val="%1."/>
      <w:lvlJc w:val="left"/>
      <w:pPr>
        <w:ind w:left="720" w:hanging="720"/>
      </w:pPr>
    </w:lvl>
    <w:lvl w:ilvl="1" w:tentative="0">
      <w:start w:val="1"/>
      <w:numFmt w:val="decimal"/>
      <w:lvlText w:val="%1.%2"/>
      <w:lvlJc w:val="left"/>
      <w:pPr>
        <w:ind w:left="720" w:hanging="720"/>
      </w:pPr>
    </w:lvl>
    <w:lvl w:ilvl="2" w:tentative="0">
      <w:start w:val="1"/>
      <w:numFmt w:val="decimal"/>
      <w:pStyle w:val="4"/>
      <w:lvlText w:val="%1.%2.%3"/>
      <w:lvlJc w:val="left"/>
      <w:pPr>
        <w:ind w:left="1080" w:hanging="1080"/>
      </w:pPr>
      <w:rPr>
        <w:i w:val="0"/>
        <w:iCs/>
      </w:rPr>
    </w:lvl>
    <w:lvl w:ilvl="3" w:tentative="0">
      <w:start w:val="1"/>
      <w:numFmt w:val="lowerLetter"/>
      <w:lvlText w:val="%4."/>
      <w:lvlJc w:val="left"/>
      <w:pPr>
        <w:ind w:left="2160" w:hanging="720"/>
      </w:pPr>
      <w:rPr>
        <w:rFonts w:hint="default"/>
        <w:sz w:val="22"/>
        <w:szCs w:val="22"/>
      </w:rPr>
    </w:lvl>
    <w:lvl w:ilvl="4" w:tentative="0">
      <w:start w:val="1"/>
      <w:numFmt w:val="lowerRoman"/>
      <w:lvlText w:val="(%5)"/>
      <w:lvlJc w:val="left"/>
      <w:pPr>
        <w:ind w:left="1440" w:hanging="720"/>
      </w:pPr>
    </w:lvl>
    <w:lvl w:ilvl="5" w:tentative="0">
      <w:start w:val="1"/>
      <w:numFmt w:val="lowerRoman"/>
      <w:lvlText w:val="(%6)"/>
      <w:lvlJc w:val="left"/>
      <w:pPr>
        <w:ind w:left="1440" w:hanging="72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17543409"/>
    <w:multiLevelType w:val="multilevel"/>
    <w:tmpl w:val="17543409"/>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2">
    <w:nsid w:val="3C524B97"/>
    <w:multiLevelType w:val="multilevel"/>
    <w:tmpl w:val="3C524B97"/>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3">
    <w:nsid w:val="3C8620DE"/>
    <w:multiLevelType w:val="multilevel"/>
    <w:tmpl w:val="3C8620DE"/>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4">
    <w:nsid w:val="4CF76AEF"/>
    <w:multiLevelType w:val="multilevel"/>
    <w:tmpl w:val="4CF76AEF"/>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3D5A91C1"/>
    <w:rsid w:val="00012F4E"/>
    <w:rsid w:val="00015462"/>
    <w:rsid w:val="000163E2"/>
    <w:rsid w:val="000220FA"/>
    <w:rsid w:val="00035585"/>
    <w:rsid w:val="000431C5"/>
    <w:rsid w:val="00043D67"/>
    <w:rsid w:val="000457B1"/>
    <w:rsid w:val="0005092A"/>
    <w:rsid w:val="000726A9"/>
    <w:rsid w:val="0007373E"/>
    <w:rsid w:val="00074884"/>
    <w:rsid w:val="00086625"/>
    <w:rsid w:val="000875C1"/>
    <w:rsid w:val="00087C1F"/>
    <w:rsid w:val="00097254"/>
    <w:rsid w:val="000A038E"/>
    <w:rsid w:val="000A34CC"/>
    <w:rsid w:val="000A5D6D"/>
    <w:rsid w:val="000A69A1"/>
    <w:rsid w:val="000A7B47"/>
    <w:rsid w:val="000B771C"/>
    <w:rsid w:val="000D25E2"/>
    <w:rsid w:val="000D29EC"/>
    <w:rsid w:val="000D32B9"/>
    <w:rsid w:val="000E351F"/>
    <w:rsid w:val="000E604A"/>
    <w:rsid w:val="000F19A5"/>
    <w:rsid w:val="000F2212"/>
    <w:rsid w:val="000F59D7"/>
    <w:rsid w:val="0011237B"/>
    <w:rsid w:val="00116A21"/>
    <w:rsid w:val="0012051C"/>
    <w:rsid w:val="00123707"/>
    <w:rsid w:val="00127404"/>
    <w:rsid w:val="0013002D"/>
    <w:rsid w:val="001443D6"/>
    <w:rsid w:val="00150E8D"/>
    <w:rsid w:val="00152669"/>
    <w:rsid w:val="001725E7"/>
    <w:rsid w:val="00174508"/>
    <w:rsid w:val="001773F6"/>
    <w:rsid w:val="001801F2"/>
    <w:rsid w:val="0018262E"/>
    <w:rsid w:val="00183DE7"/>
    <w:rsid w:val="001846E8"/>
    <w:rsid w:val="001852A7"/>
    <w:rsid w:val="001916E1"/>
    <w:rsid w:val="00192689"/>
    <w:rsid w:val="00192F87"/>
    <w:rsid w:val="00197B44"/>
    <w:rsid w:val="001A0E26"/>
    <w:rsid w:val="001A77EA"/>
    <w:rsid w:val="001B74AD"/>
    <w:rsid w:val="001C03C3"/>
    <w:rsid w:val="001C2539"/>
    <w:rsid w:val="001D0989"/>
    <w:rsid w:val="001E0B8E"/>
    <w:rsid w:val="001F65C9"/>
    <w:rsid w:val="001F7C95"/>
    <w:rsid w:val="00201AC0"/>
    <w:rsid w:val="00210723"/>
    <w:rsid w:val="0021144D"/>
    <w:rsid w:val="00212ECF"/>
    <w:rsid w:val="0021307E"/>
    <w:rsid w:val="00221824"/>
    <w:rsid w:val="002259E1"/>
    <w:rsid w:val="002306B9"/>
    <w:rsid w:val="00231804"/>
    <w:rsid w:val="00236C9B"/>
    <w:rsid w:val="0024410C"/>
    <w:rsid w:val="00245A48"/>
    <w:rsid w:val="00246F2E"/>
    <w:rsid w:val="00247BA2"/>
    <w:rsid w:val="00253126"/>
    <w:rsid w:val="00254607"/>
    <w:rsid w:val="00254EFC"/>
    <w:rsid w:val="00256C8A"/>
    <w:rsid w:val="00266C30"/>
    <w:rsid w:val="00276003"/>
    <w:rsid w:val="002816A9"/>
    <w:rsid w:val="002937B0"/>
    <w:rsid w:val="00294739"/>
    <w:rsid w:val="002A6F5C"/>
    <w:rsid w:val="002B2EF9"/>
    <w:rsid w:val="002C3789"/>
    <w:rsid w:val="002D2A30"/>
    <w:rsid w:val="002D31DD"/>
    <w:rsid w:val="002D514F"/>
    <w:rsid w:val="002D5419"/>
    <w:rsid w:val="002E20EA"/>
    <w:rsid w:val="002E307C"/>
    <w:rsid w:val="002E6AE3"/>
    <w:rsid w:val="002E7BFE"/>
    <w:rsid w:val="00302032"/>
    <w:rsid w:val="00310580"/>
    <w:rsid w:val="00311160"/>
    <w:rsid w:val="00313342"/>
    <w:rsid w:val="00325338"/>
    <w:rsid w:val="00342EC4"/>
    <w:rsid w:val="00344000"/>
    <w:rsid w:val="003440E7"/>
    <w:rsid w:val="00351279"/>
    <w:rsid w:val="00361BC8"/>
    <w:rsid w:val="003629F3"/>
    <w:rsid w:val="00363B85"/>
    <w:rsid w:val="003763F8"/>
    <w:rsid w:val="0037780E"/>
    <w:rsid w:val="00386254"/>
    <w:rsid w:val="00387333"/>
    <w:rsid w:val="003A029C"/>
    <w:rsid w:val="003B380F"/>
    <w:rsid w:val="003B700A"/>
    <w:rsid w:val="003C0969"/>
    <w:rsid w:val="003C2A2B"/>
    <w:rsid w:val="003C2A72"/>
    <w:rsid w:val="003C6E76"/>
    <w:rsid w:val="003D3996"/>
    <w:rsid w:val="003E0A0E"/>
    <w:rsid w:val="003F2803"/>
    <w:rsid w:val="003F2E0C"/>
    <w:rsid w:val="004004AF"/>
    <w:rsid w:val="00401CBF"/>
    <w:rsid w:val="00405133"/>
    <w:rsid w:val="00406757"/>
    <w:rsid w:val="00430EAB"/>
    <w:rsid w:val="004426E0"/>
    <w:rsid w:val="00443073"/>
    <w:rsid w:val="004442AF"/>
    <w:rsid w:val="00445B79"/>
    <w:rsid w:val="0045230E"/>
    <w:rsid w:val="00454DD7"/>
    <w:rsid w:val="00461670"/>
    <w:rsid w:val="00474259"/>
    <w:rsid w:val="00482EC7"/>
    <w:rsid w:val="0048321B"/>
    <w:rsid w:val="00491882"/>
    <w:rsid w:val="004A2FBB"/>
    <w:rsid w:val="004A4517"/>
    <w:rsid w:val="004B6B07"/>
    <w:rsid w:val="004B6E78"/>
    <w:rsid w:val="004C1847"/>
    <w:rsid w:val="004D09FB"/>
    <w:rsid w:val="004D33BC"/>
    <w:rsid w:val="004D3F69"/>
    <w:rsid w:val="004D5886"/>
    <w:rsid w:val="004D5C47"/>
    <w:rsid w:val="004F06DA"/>
    <w:rsid w:val="004F6E39"/>
    <w:rsid w:val="00501634"/>
    <w:rsid w:val="00506627"/>
    <w:rsid w:val="0052171E"/>
    <w:rsid w:val="005346F1"/>
    <w:rsid w:val="00541EB6"/>
    <w:rsid w:val="00546C4B"/>
    <w:rsid w:val="00557CF0"/>
    <w:rsid w:val="0056324D"/>
    <w:rsid w:val="005708ED"/>
    <w:rsid w:val="0057278C"/>
    <w:rsid w:val="00585665"/>
    <w:rsid w:val="00587D7C"/>
    <w:rsid w:val="005960D8"/>
    <w:rsid w:val="005A081F"/>
    <w:rsid w:val="005E1BA4"/>
    <w:rsid w:val="005F3FE3"/>
    <w:rsid w:val="005F6A42"/>
    <w:rsid w:val="00600F95"/>
    <w:rsid w:val="006136A8"/>
    <w:rsid w:val="0061698F"/>
    <w:rsid w:val="006224AC"/>
    <w:rsid w:val="00646BA8"/>
    <w:rsid w:val="0064722C"/>
    <w:rsid w:val="00653D44"/>
    <w:rsid w:val="00653DFC"/>
    <w:rsid w:val="00664214"/>
    <w:rsid w:val="00664E04"/>
    <w:rsid w:val="00670D14"/>
    <w:rsid w:val="006843DA"/>
    <w:rsid w:val="006857D2"/>
    <w:rsid w:val="00692277"/>
    <w:rsid w:val="006931F3"/>
    <w:rsid w:val="00696636"/>
    <w:rsid w:val="0069780A"/>
    <w:rsid w:val="006A2979"/>
    <w:rsid w:val="006A3088"/>
    <w:rsid w:val="006B137C"/>
    <w:rsid w:val="006B6BF8"/>
    <w:rsid w:val="006D3070"/>
    <w:rsid w:val="006D46F3"/>
    <w:rsid w:val="007154EF"/>
    <w:rsid w:val="007321A8"/>
    <w:rsid w:val="00745A0E"/>
    <w:rsid w:val="0076140B"/>
    <w:rsid w:val="007650F4"/>
    <w:rsid w:val="00772560"/>
    <w:rsid w:val="007750B2"/>
    <w:rsid w:val="00777C30"/>
    <w:rsid w:val="00786D78"/>
    <w:rsid w:val="00787025"/>
    <w:rsid w:val="0078757D"/>
    <w:rsid w:val="00790739"/>
    <w:rsid w:val="00790E05"/>
    <w:rsid w:val="007A1704"/>
    <w:rsid w:val="007A26EE"/>
    <w:rsid w:val="007A3F0B"/>
    <w:rsid w:val="007A432E"/>
    <w:rsid w:val="007A438F"/>
    <w:rsid w:val="007A5D57"/>
    <w:rsid w:val="007B752A"/>
    <w:rsid w:val="007D1C6A"/>
    <w:rsid w:val="007E1400"/>
    <w:rsid w:val="007F2025"/>
    <w:rsid w:val="007F5229"/>
    <w:rsid w:val="007F5C6C"/>
    <w:rsid w:val="007F60B8"/>
    <w:rsid w:val="007F7C75"/>
    <w:rsid w:val="008126BD"/>
    <w:rsid w:val="00813728"/>
    <w:rsid w:val="0082638C"/>
    <w:rsid w:val="00851EAD"/>
    <w:rsid w:val="0085270C"/>
    <w:rsid w:val="00873373"/>
    <w:rsid w:val="00875676"/>
    <w:rsid w:val="00875CDE"/>
    <w:rsid w:val="00880CF5"/>
    <w:rsid w:val="00882566"/>
    <w:rsid w:val="00883A33"/>
    <w:rsid w:val="00894446"/>
    <w:rsid w:val="008A011D"/>
    <w:rsid w:val="008A0CE7"/>
    <w:rsid w:val="008B142E"/>
    <w:rsid w:val="008B6A4D"/>
    <w:rsid w:val="008B72D7"/>
    <w:rsid w:val="008C720D"/>
    <w:rsid w:val="008D0239"/>
    <w:rsid w:val="008D2E5C"/>
    <w:rsid w:val="008D33D7"/>
    <w:rsid w:val="008D3A42"/>
    <w:rsid w:val="008D3B1D"/>
    <w:rsid w:val="008D7205"/>
    <w:rsid w:val="008E2950"/>
    <w:rsid w:val="008E497D"/>
    <w:rsid w:val="008E65F4"/>
    <w:rsid w:val="008E7ADB"/>
    <w:rsid w:val="008F3E24"/>
    <w:rsid w:val="008F7D81"/>
    <w:rsid w:val="009069D1"/>
    <w:rsid w:val="0090742E"/>
    <w:rsid w:val="0091049A"/>
    <w:rsid w:val="00914A07"/>
    <w:rsid w:val="00916251"/>
    <w:rsid w:val="00923410"/>
    <w:rsid w:val="00923581"/>
    <w:rsid w:val="009501A7"/>
    <w:rsid w:val="00951514"/>
    <w:rsid w:val="00954887"/>
    <w:rsid w:val="00962C97"/>
    <w:rsid w:val="0097447D"/>
    <w:rsid w:val="00975DE0"/>
    <w:rsid w:val="0097655D"/>
    <w:rsid w:val="00976582"/>
    <w:rsid w:val="009971E9"/>
    <w:rsid w:val="009A219C"/>
    <w:rsid w:val="009A56F4"/>
    <w:rsid w:val="009A7FC0"/>
    <w:rsid w:val="009B05F0"/>
    <w:rsid w:val="009B3E1B"/>
    <w:rsid w:val="009B4EC5"/>
    <w:rsid w:val="009B7AED"/>
    <w:rsid w:val="009C5011"/>
    <w:rsid w:val="009D5714"/>
    <w:rsid w:val="009F78D3"/>
    <w:rsid w:val="00A00708"/>
    <w:rsid w:val="00A012BE"/>
    <w:rsid w:val="00A050A7"/>
    <w:rsid w:val="00A07082"/>
    <w:rsid w:val="00A110D3"/>
    <w:rsid w:val="00A13867"/>
    <w:rsid w:val="00A3668B"/>
    <w:rsid w:val="00A45E94"/>
    <w:rsid w:val="00A46DB5"/>
    <w:rsid w:val="00A53639"/>
    <w:rsid w:val="00A573BA"/>
    <w:rsid w:val="00A61C5B"/>
    <w:rsid w:val="00A66790"/>
    <w:rsid w:val="00A674ED"/>
    <w:rsid w:val="00A702BE"/>
    <w:rsid w:val="00A7395E"/>
    <w:rsid w:val="00A7518A"/>
    <w:rsid w:val="00A755EF"/>
    <w:rsid w:val="00A75FBD"/>
    <w:rsid w:val="00A80ECB"/>
    <w:rsid w:val="00A82C27"/>
    <w:rsid w:val="00A86A02"/>
    <w:rsid w:val="00A8759D"/>
    <w:rsid w:val="00A95EF2"/>
    <w:rsid w:val="00AA64AF"/>
    <w:rsid w:val="00AB57A5"/>
    <w:rsid w:val="00AC7F36"/>
    <w:rsid w:val="00AD6AEA"/>
    <w:rsid w:val="00AE529A"/>
    <w:rsid w:val="00AE6110"/>
    <w:rsid w:val="00AE77EC"/>
    <w:rsid w:val="00AF064E"/>
    <w:rsid w:val="00AF6FBA"/>
    <w:rsid w:val="00B00EB8"/>
    <w:rsid w:val="00B05DCD"/>
    <w:rsid w:val="00B07BE6"/>
    <w:rsid w:val="00B10C59"/>
    <w:rsid w:val="00B133E4"/>
    <w:rsid w:val="00B14F70"/>
    <w:rsid w:val="00B24420"/>
    <w:rsid w:val="00B26646"/>
    <w:rsid w:val="00B3333B"/>
    <w:rsid w:val="00B37AD4"/>
    <w:rsid w:val="00B42F09"/>
    <w:rsid w:val="00B479CC"/>
    <w:rsid w:val="00B50C12"/>
    <w:rsid w:val="00B50CFA"/>
    <w:rsid w:val="00B54E45"/>
    <w:rsid w:val="00B57B8D"/>
    <w:rsid w:val="00B6042E"/>
    <w:rsid w:val="00B6302D"/>
    <w:rsid w:val="00B64DD8"/>
    <w:rsid w:val="00B657BA"/>
    <w:rsid w:val="00B71A58"/>
    <w:rsid w:val="00B71B12"/>
    <w:rsid w:val="00B74599"/>
    <w:rsid w:val="00B81BB1"/>
    <w:rsid w:val="00B82654"/>
    <w:rsid w:val="00B90480"/>
    <w:rsid w:val="00B90958"/>
    <w:rsid w:val="00B92EC0"/>
    <w:rsid w:val="00B96477"/>
    <w:rsid w:val="00BB1A7C"/>
    <w:rsid w:val="00BB2880"/>
    <w:rsid w:val="00BB46F0"/>
    <w:rsid w:val="00BC4912"/>
    <w:rsid w:val="00BC78C2"/>
    <w:rsid w:val="00BD29C5"/>
    <w:rsid w:val="00BD657B"/>
    <w:rsid w:val="00BE063E"/>
    <w:rsid w:val="00BE3713"/>
    <w:rsid w:val="00BE4C47"/>
    <w:rsid w:val="00BF001B"/>
    <w:rsid w:val="00BF0978"/>
    <w:rsid w:val="00C012B3"/>
    <w:rsid w:val="00C0782E"/>
    <w:rsid w:val="00C13F0C"/>
    <w:rsid w:val="00C15B75"/>
    <w:rsid w:val="00C300F6"/>
    <w:rsid w:val="00C304D3"/>
    <w:rsid w:val="00C4193B"/>
    <w:rsid w:val="00C434D8"/>
    <w:rsid w:val="00C55035"/>
    <w:rsid w:val="00C67A01"/>
    <w:rsid w:val="00C702AC"/>
    <w:rsid w:val="00C72CCF"/>
    <w:rsid w:val="00C75BE5"/>
    <w:rsid w:val="00C76BDC"/>
    <w:rsid w:val="00C83EE1"/>
    <w:rsid w:val="00C91B3D"/>
    <w:rsid w:val="00C92F97"/>
    <w:rsid w:val="00C942CF"/>
    <w:rsid w:val="00CB7498"/>
    <w:rsid w:val="00CC54E1"/>
    <w:rsid w:val="00CC73E9"/>
    <w:rsid w:val="00CD2ABD"/>
    <w:rsid w:val="00CD348B"/>
    <w:rsid w:val="00CD61BC"/>
    <w:rsid w:val="00CE3F27"/>
    <w:rsid w:val="00CE793E"/>
    <w:rsid w:val="00CF005F"/>
    <w:rsid w:val="00D0464D"/>
    <w:rsid w:val="00D0527E"/>
    <w:rsid w:val="00D05BC0"/>
    <w:rsid w:val="00D06D03"/>
    <w:rsid w:val="00D20DF3"/>
    <w:rsid w:val="00D22FE5"/>
    <w:rsid w:val="00D23EC1"/>
    <w:rsid w:val="00D2640B"/>
    <w:rsid w:val="00D34EFA"/>
    <w:rsid w:val="00D3669D"/>
    <w:rsid w:val="00D3720D"/>
    <w:rsid w:val="00D37C91"/>
    <w:rsid w:val="00D5069A"/>
    <w:rsid w:val="00D52E7B"/>
    <w:rsid w:val="00D57BE6"/>
    <w:rsid w:val="00D737FC"/>
    <w:rsid w:val="00D74935"/>
    <w:rsid w:val="00D74A49"/>
    <w:rsid w:val="00D849B3"/>
    <w:rsid w:val="00D933B8"/>
    <w:rsid w:val="00D93770"/>
    <w:rsid w:val="00D93A67"/>
    <w:rsid w:val="00DA270A"/>
    <w:rsid w:val="00DA6093"/>
    <w:rsid w:val="00DB6665"/>
    <w:rsid w:val="00DC45B9"/>
    <w:rsid w:val="00DC52C1"/>
    <w:rsid w:val="00DE2E79"/>
    <w:rsid w:val="00DE712B"/>
    <w:rsid w:val="00DE76CC"/>
    <w:rsid w:val="00E07D55"/>
    <w:rsid w:val="00E175DE"/>
    <w:rsid w:val="00E24B3D"/>
    <w:rsid w:val="00E2538F"/>
    <w:rsid w:val="00E47BBE"/>
    <w:rsid w:val="00E56D77"/>
    <w:rsid w:val="00E57D48"/>
    <w:rsid w:val="00E60408"/>
    <w:rsid w:val="00E60760"/>
    <w:rsid w:val="00E67DC7"/>
    <w:rsid w:val="00E70B13"/>
    <w:rsid w:val="00E82355"/>
    <w:rsid w:val="00E90778"/>
    <w:rsid w:val="00E92B4A"/>
    <w:rsid w:val="00E92D8E"/>
    <w:rsid w:val="00EA00D5"/>
    <w:rsid w:val="00EA3E87"/>
    <w:rsid w:val="00EA4F28"/>
    <w:rsid w:val="00EA5B2C"/>
    <w:rsid w:val="00EA6920"/>
    <w:rsid w:val="00EB2CFE"/>
    <w:rsid w:val="00EC02BB"/>
    <w:rsid w:val="00EC2613"/>
    <w:rsid w:val="00ED60C9"/>
    <w:rsid w:val="00ED7C6C"/>
    <w:rsid w:val="00EE3404"/>
    <w:rsid w:val="00EE4023"/>
    <w:rsid w:val="00EF53D9"/>
    <w:rsid w:val="00EF5F79"/>
    <w:rsid w:val="00F0247A"/>
    <w:rsid w:val="00F04C67"/>
    <w:rsid w:val="00F12773"/>
    <w:rsid w:val="00F14BE1"/>
    <w:rsid w:val="00F157B2"/>
    <w:rsid w:val="00F16828"/>
    <w:rsid w:val="00F22EE1"/>
    <w:rsid w:val="00F35D9A"/>
    <w:rsid w:val="00F37338"/>
    <w:rsid w:val="00F46E9C"/>
    <w:rsid w:val="00F535F5"/>
    <w:rsid w:val="00F571CC"/>
    <w:rsid w:val="00F74239"/>
    <w:rsid w:val="00F80F19"/>
    <w:rsid w:val="00F82677"/>
    <w:rsid w:val="00F86D3B"/>
    <w:rsid w:val="00F910E0"/>
    <w:rsid w:val="00F94D98"/>
    <w:rsid w:val="00FC188A"/>
    <w:rsid w:val="00FC3DF5"/>
    <w:rsid w:val="00FD1B79"/>
    <w:rsid w:val="00FD69FA"/>
    <w:rsid w:val="00FE095D"/>
    <w:rsid w:val="00FE7090"/>
    <w:rsid w:val="00FF1751"/>
    <w:rsid w:val="00FF1CC1"/>
    <w:rsid w:val="00FF1F10"/>
    <w:rsid w:val="00FF21D4"/>
    <w:rsid w:val="00FF26D7"/>
    <w:rsid w:val="02FC6355"/>
    <w:rsid w:val="07013F3A"/>
    <w:rsid w:val="087B30A9"/>
    <w:rsid w:val="099219AE"/>
    <w:rsid w:val="099472E7"/>
    <w:rsid w:val="0C4A472A"/>
    <w:rsid w:val="0D091D9A"/>
    <w:rsid w:val="0D15073F"/>
    <w:rsid w:val="122B0F1F"/>
    <w:rsid w:val="138E1AEA"/>
    <w:rsid w:val="1494463F"/>
    <w:rsid w:val="14B43542"/>
    <w:rsid w:val="16004162"/>
    <w:rsid w:val="17E209CC"/>
    <w:rsid w:val="189A3D10"/>
    <w:rsid w:val="19290A7F"/>
    <w:rsid w:val="1A623449"/>
    <w:rsid w:val="1B4F38E4"/>
    <w:rsid w:val="1BC9FA65"/>
    <w:rsid w:val="1E305169"/>
    <w:rsid w:val="1EED6324"/>
    <w:rsid w:val="21D64EBF"/>
    <w:rsid w:val="25032922"/>
    <w:rsid w:val="264565DC"/>
    <w:rsid w:val="272B4FD5"/>
    <w:rsid w:val="28ED1F5D"/>
    <w:rsid w:val="29900DE6"/>
    <w:rsid w:val="2AC102B0"/>
    <w:rsid w:val="2B902EA7"/>
    <w:rsid w:val="2EAD780A"/>
    <w:rsid w:val="3045369C"/>
    <w:rsid w:val="313A4B75"/>
    <w:rsid w:val="31607511"/>
    <w:rsid w:val="3165165C"/>
    <w:rsid w:val="318F0210"/>
    <w:rsid w:val="32252923"/>
    <w:rsid w:val="34C56AA6"/>
    <w:rsid w:val="39115021"/>
    <w:rsid w:val="3A9F7039"/>
    <w:rsid w:val="3B0319F6"/>
    <w:rsid w:val="3C6F2491"/>
    <w:rsid w:val="3D5A91C1"/>
    <w:rsid w:val="3D931EEA"/>
    <w:rsid w:val="3DAB4624"/>
    <w:rsid w:val="3DB7890A"/>
    <w:rsid w:val="3FF729B0"/>
    <w:rsid w:val="40870BA1"/>
    <w:rsid w:val="44913E48"/>
    <w:rsid w:val="46324D57"/>
    <w:rsid w:val="46D17DB5"/>
    <w:rsid w:val="496D77F3"/>
    <w:rsid w:val="56F03DC7"/>
    <w:rsid w:val="5804337C"/>
    <w:rsid w:val="58615BB3"/>
    <w:rsid w:val="5C171A25"/>
    <w:rsid w:val="5C61387A"/>
    <w:rsid w:val="5CBC00B2"/>
    <w:rsid w:val="5DC170F4"/>
    <w:rsid w:val="5F6A6957"/>
    <w:rsid w:val="63A054D2"/>
    <w:rsid w:val="63DB143C"/>
    <w:rsid w:val="656B0071"/>
    <w:rsid w:val="660E4EA0"/>
    <w:rsid w:val="66C73BE0"/>
    <w:rsid w:val="680A3AFB"/>
    <w:rsid w:val="6AB73D58"/>
    <w:rsid w:val="6C086390"/>
    <w:rsid w:val="6C951E77"/>
    <w:rsid w:val="6EED7D49"/>
    <w:rsid w:val="72FD2525"/>
    <w:rsid w:val="7304457A"/>
    <w:rsid w:val="74DE55C5"/>
    <w:rsid w:val="76002E07"/>
    <w:rsid w:val="771B741D"/>
    <w:rsid w:val="776A738E"/>
    <w:rsid w:val="79655A84"/>
    <w:rsid w:val="799F2851"/>
    <w:rsid w:val="7A5418DD"/>
    <w:rsid w:val="7BA93249"/>
    <w:rsid w:val="7BC5183B"/>
    <w:rsid w:val="7BDBAFCF"/>
    <w:rsid w:val="7C213987"/>
    <w:rsid w:val="7CE0221E"/>
    <w:rsid w:val="7E777C83"/>
    <w:rsid w:val="7ED01C55"/>
    <w:rsid w:val="7EFFF181"/>
    <w:rsid w:val="9BD4491F"/>
    <w:rsid w:val="9F7D8C01"/>
    <w:rsid w:val="BDBF3514"/>
    <w:rsid w:val="BDF4A5AF"/>
    <w:rsid w:val="F7FF84C9"/>
    <w:rsid w:val="F9BF5A33"/>
    <w:rsid w:val="FAE0C316"/>
    <w:rsid w:val="FBD7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5"/>
    <w:autoRedefine/>
    <w:unhideWhenUsed/>
    <w:qFormat/>
    <w:uiPriority w:val="0"/>
    <w:pPr>
      <w:widowControl/>
      <w:numPr>
        <w:ilvl w:val="2"/>
        <w:numId w:val="1"/>
      </w:numPr>
      <w:spacing w:after="240"/>
      <w:outlineLvl w:val="2"/>
    </w:pPr>
    <w:rPr>
      <w:rFonts w:eastAsiaTheme="majorEastAsia"/>
      <w:bCs/>
      <w:kern w:val="0"/>
      <w:sz w:val="24"/>
      <w:lang w:eastAsia="en-US"/>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00" w:firstLineChars="200"/>
      <w:jc w:val="left"/>
    </w:pPr>
    <w:rPr>
      <w:kern w:val="0"/>
      <w:sz w:val="20"/>
      <w:szCs w:val="20"/>
    </w:rPr>
  </w:style>
  <w:style w:type="paragraph" w:styleId="5">
    <w:name w:val="Body Text"/>
    <w:basedOn w:val="1"/>
    <w:autoRedefine/>
    <w:qFormat/>
    <w:uiPriority w:val="0"/>
    <w:pPr>
      <w:spacing w:line="480" w:lineRule="exact"/>
      <w:jc w:val="left"/>
    </w:pPr>
    <w:rPr>
      <w:rFonts w:ascii="宋体" w:hAnsi="宋体"/>
      <w:b/>
    </w:rPr>
  </w:style>
  <w:style w:type="paragraph" w:styleId="6">
    <w:name w:val="annotation text"/>
    <w:basedOn w:val="1"/>
    <w:link w:val="23"/>
    <w:autoRedefine/>
    <w:qFormat/>
    <w:uiPriority w:val="0"/>
    <w:pPr>
      <w:jc w:val="left"/>
    </w:pPr>
  </w:style>
  <w:style w:type="paragraph" w:styleId="7">
    <w:name w:val="Date"/>
    <w:basedOn w:val="1"/>
    <w:next w:val="1"/>
    <w:link w:val="25"/>
    <w:autoRedefine/>
    <w:qFormat/>
    <w:uiPriority w:val="0"/>
    <w:pPr>
      <w:ind w:left="100" w:leftChars="2500"/>
    </w:pPr>
  </w:style>
  <w:style w:type="paragraph" w:styleId="8">
    <w:name w:val="Body Text Indent 2"/>
    <w:basedOn w:val="1"/>
    <w:autoRedefine/>
    <w:qFormat/>
    <w:uiPriority w:val="0"/>
    <w:pPr>
      <w:ind w:firstLine="403"/>
    </w:pPr>
    <w:rPr>
      <w:rFonts w:ascii="宋体" w:hAnsi="宋体"/>
      <w:szCs w:val="20"/>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rFonts w:ascii="Tahoma" w:hAnsi="Tahoma"/>
      <w:b/>
      <w:sz w:val="18"/>
      <w:szCs w:val="18"/>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annotation subject"/>
    <w:basedOn w:val="6"/>
    <w:next w:val="6"/>
    <w:link w:val="24"/>
    <w:autoRedefine/>
    <w:qFormat/>
    <w:uiPriority w:val="0"/>
    <w:rPr>
      <w:b/>
      <w:bCs/>
    </w:rPr>
  </w:style>
  <w:style w:type="paragraph" w:styleId="13">
    <w:name w:val="Body Text First Indent"/>
    <w:basedOn w:val="5"/>
    <w:autoRedefine/>
    <w:qFormat/>
    <w:uiPriority w:val="0"/>
    <w:pPr>
      <w:topLinePunct/>
      <w:spacing w:line="360" w:lineRule="auto"/>
      <w:ind w:firstLine="420" w:firstLineChars="100"/>
    </w:pPr>
    <w:rPr>
      <w:kern w:val="0"/>
      <w:sz w:val="24"/>
      <w:szCs w:val="20"/>
    </w:rPr>
  </w:style>
  <w:style w:type="character" w:styleId="16">
    <w:name w:val="Strong"/>
    <w:basedOn w:val="15"/>
    <w:qFormat/>
    <w:uiPriority w:val="0"/>
    <w:rPr>
      <w:b/>
    </w:rPr>
  </w:style>
  <w:style w:type="character" w:styleId="17">
    <w:name w:val="annotation reference"/>
    <w:basedOn w:val="15"/>
    <w:autoRedefine/>
    <w:qFormat/>
    <w:uiPriority w:val="0"/>
    <w:rPr>
      <w:sz w:val="21"/>
      <w:szCs w:val="21"/>
    </w:rPr>
  </w:style>
  <w:style w:type="paragraph" w:customStyle="1" w:styleId="18">
    <w:name w:val="Default"/>
    <w:basedOn w:val="1"/>
    <w:autoRedefine/>
    <w:qFormat/>
    <w:uiPriority w:val="0"/>
    <w:pPr>
      <w:autoSpaceDE w:val="0"/>
      <w:autoSpaceDN w:val="0"/>
      <w:adjustRightInd w:val="0"/>
      <w:jc w:val="left"/>
    </w:pPr>
    <w:rPr>
      <w:rFonts w:ascii="仿宋" w:hAnsi="仿宋" w:eastAsia="仿宋" w:cs="宋体"/>
      <w:color w:val="000000"/>
      <w:kern w:val="0"/>
      <w:sz w:val="24"/>
    </w:rPr>
  </w:style>
  <w:style w:type="paragraph" w:customStyle="1" w:styleId="19">
    <w:name w:val="样式9"/>
    <w:basedOn w:val="1"/>
    <w:autoRedefine/>
    <w:qFormat/>
    <w:uiPriority w:val="99"/>
    <w:pPr>
      <w:spacing w:line="440" w:lineRule="exact"/>
      <w:ind w:firstLine="200" w:firstLineChars="200"/>
    </w:pPr>
    <w:rPr>
      <w:spacing w:val="6"/>
      <w:sz w:val="24"/>
    </w:rPr>
  </w:style>
  <w:style w:type="paragraph" w:customStyle="1" w:styleId="20">
    <w:name w:val="样式"/>
    <w:basedOn w:val="1"/>
    <w:autoRedefine/>
    <w:qFormat/>
    <w:uiPriority w:val="99"/>
    <w:pPr>
      <w:ind w:firstLine="420" w:firstLineChars="200"/>
    </w:pPr>
  </w:style>
  <w:style w:type="paragraph" w:customStyle="1" w:styleId="21">
    <w:name w:val="0正文"/>
    <w:basedOn w:val="1"/>
    <w:autoRedefine/>
    <w:qFormat/>
    <w:uiPriority w:val="0"/>
    <w:pPr>
      <w:snapToGrid w:val="0"/>
      <w:spacing w:line="480" w:lineRule="exact"/>
      <w:ind w:firstLine="480" w:firstLineChars="200"/>
      <w:jc w:val="left"/>
    </w:pPr>
    <w:rPr>
      <w:sz w:val="24"/>
    </w:rPr>
  </w:style>
  <w:style w:type="paragraph" w:styleId="22">
    <w:name w:val="List Paragraph"/>
    <w:basedOn w:val="1"/>
    <w:autoRedefine/>
    <w:qFormat/>
    <w:uiPriority w:val="99"/>
    <w:pPr>
      <w:ind w:firstLine="420" w:firstLineChars="200"/>
    </w:pPr>
  </w:style>
  <w:style w:type="character" w:customStyle="1" w:styleId="23">
    <w:name w:val="Comment Text Char"/>
    <w:basedOn w:val="15"/>
    <w:link w:val="6"/>
    <w:autoRedefine/>
    <w:qFormat/>
    <w:uiPriority w:val="0"/>
    <w:rPr>
      <w:rFonts w:ascii="Times New Roman" w:hAnsi="Times New Roman" w:eastAsia="宋体" w:cs="Times New Roman"/>
      <w:kern w:val="2"/>
      <w:sz w:val="21"/>
      <w:szCs w:val="24"/>
    </w:rPr>
  </w:style>
  <w:style w:type="character" w:customStyle="1" w:styleId="24">
    <w:name w:val="Comment Subject Char"/>
    <w:basedOn w:val="23"/>
    <w:link w:val="12"/>
    <w:autoRedefine/>
    <w:qFormat/>
    <w:uiPriority w:val="0"/>
    <w:rPr>
      <w:rFonts w:ascii="Times New Roman" w:hAnsi="Times New Roman" w:eastAsia="宋体" w:cs="Times New Roman"/>
      <w:b/>
      <w:bCs/>
      <w:kern w:val="2"/>
      <w:sz w:val="21"/>
      <w:szCs w:val="24"/>
    </w:rPr>
  </w:style>
  <w:style w:type="character" w:customStyle="1" w:styleId="25">
    <w:name w:val="Date Char"/>
    <w:basedOn w:val="15"/>
    <w:link w:val="7"/>
    <w:autoRedefine/>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2876</Words>
  <Characters>7632</Characters>
  <Lines>255</Lines>
  <Paragraphs>71</Paragraphs>
  <TotalTime>11</TotalTime>
  <ScaleCrop>false</ScaleCrop>
  <LinksUpToDate>false</LinksUpToDate>
  <CharactersWithSpaces>8937</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2021-11-03T21:56:00Z</dcterms:created>
  <dc:creator>tina</dc:creator>
  <cp:lastModifiedBy>郭文龙</cp:lastModifiedBy>
  <dcterms:modified xsi:type="dcterms:W3CDTF">2026-07-03T11:27:50Z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EE31052080F0468284DB31264EFB474E_13</vt:lpwstr>
  </property>
  <property fmtid="{D5CDD505-2E9C-101B-9397-08002B2CF9AE}" pid="4" name="KSOTemplateDocerSaveRecord">
    <vt:lpwstr>eyJoZGlkIjoiODZkOWY3OWI0ZjY1NjU3YzgxYTA1ZGEyNjZmMDZiZjMiLCJ1c2VySWQiOiI1ODU1ODcxNjIifQ==</vt:lpwstr>
  </property>
</Properties>
</file>