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F7572A" w14:paraId="25D43F59" w14:textId="77777777">
        <w:trPr>
          <w:trHeight w:val="395"/>
        </w:trPr>
        <w:tc>
          <w:tcPr>
            <w:tcW w:w="2264" w:type="dxa"/>
            <w:vMerge w:val="restart"/>
          </w:tcPr>
          <w:p w14:paraId="716E0B58" w14:textId="5E2720A7" w:rsidR="00F7572A"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1" behindDoc="1" locked="0" layoutInCell="1" allowOverlap="1" wp14:anchorId="38475287" wp14:editId="1E1C98C9">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8">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25B62C7A" w14:textId="77777777" w:rsidR="00F7572A" w:rsidRDefault="00F7572A">
            <w:pPr>
              <w:pStyle w:val="TableParagraph"/>
              <w:spacing w:before="4"/>
              <w:rPr>
                <w:rFonts w:ascii="Times New Roman" w:hAnsi="Times New Roman"/>
                <w:sz w:val="20"/>
              </w:rPr>
            </w:pPr>
          </w:p>
          <w:p w14:paraId="58D50163" w14:textId="77777777" w:rsidR="00F7572A" w:rsidRDefault="00F7572A">
            <w:pPr>
              <w:pStyle w:val="TableParagraph"/>
              <w:ind w:left="239"/>
              <w:rPr>
                <w:rFonts w:ascii="Times New Roman" w:hAnsi="Times New Roman"/>
                <w:sz w:val="20"/>
              </w:rPr>
            </w:pPr>
          </w:p>
        </w:tc>
        <w:tc>
          <w:tcPr>
            <w:tcW w:w="5954" w:type="dxa"/>
            <w:vMerge w:val="restart"/>
          </w:tcPr>
          <w:p w14:paraId="7EA30E39" w14:textId="77777777" w:rsidR="00F7572A"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5065AA0D" w14:textId="77777777" w:rsidR="00F7572A"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67398C9D" w14:textId="77777777" w:rsidR="00F7572A" w:rsidRDefault="00000000">
            <w:pPr>
              <w:pStyle w:val="TableParagraph"/>
              <w:spacing w:before="75"/>
              <w:ind w:left="106"/>
              <w:rPr>
                <w:rFonts w:ascii="Calibri" w:hAnsi="Calibri"/>
                <w:sz w:val="20"/>
              </w:rPr>
            </w:pPr>
            <w:r>
              <w:rPr>
                <w:rFonts w:ascii="Calibri" w:hAnsi="Calibri"/>
                <w:sz w:val="20"/>
              </w:rPr>
              <w:t>NSI-00-PR-QUO-001</w:t>
            </w:r>
          </w:p>
        </w:tc>
      </w:tr>
      <w:tr w:rsidR="00F7572A" w14:paraId="54FB704B" w14:textId="77777777">
        <w:trPr>
          <w:trHeight w:val="397"/>
        </w:trPr>
        <w:tc>
          <w:tcPr>
            <w:tcW w:w="2264" w:type="dxa"/>
            <w:vMerge/>
            <w:tcBorders>
              <w:top w:val="nil"/>
            </w:tcBorders>
          </w:tcPr>
          <w:p w14:paraId="5A8F0AC7" w14:textId="77777777" w:rsidR="00F7572A" w:rsidRDefault="00F7572A">
            <w:pPr>
              <w:rPr>
                <w:sz w:val="2"/>
                <w:szCs w:val="2"/>
              </w:rPr>
            </w:pPr>
          </w:p>
        </w:tc>
        <w:tc>
          <w:tcPr>
            <w:tcW w:w="5954" w:type="dxa"/>
            <w:vMerge/>
            <w:tcBorders>
              <w:top w:val="nil"/>
            </w:tcBorders>
          </w:tcPr>
          <w:p w14:paraId="3C9D5F24" w14:textId="77777777" w:rsidR="00F7572A" w:rsidRDefault="00F7572A">
            <w:pPr>
              <w:rPr>
                <w:sz w:val="2"/>
                <w:szCs w:val="2"/>
              </w:rPr>
            </w:pPr>
          </w:p>
        </w:tc>
        <w:tc>
          <w:tcPr>
            <w:tcW w:w="1136" w:type="dxa"/>
          </w:tcPr>
          <w:p w14:paraId="7C57C2AA" w14:textId="77777777" w:rsidR="00F7572A"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4DD3E4C0" w14:textId="77777777" w:rsidR="00F7572A" w:rsidRDefault="00000000">
            <w:pPr>
              <w:pStyle w:val="TableParagraph"/>
              <w:spacing w:before="75"/>
              <w:ind w:left="106"/>
              <w:rPr>
                <w:rFonts w:ascii="Calibri" w:hAnsi="Calibri"/>
                <w:sz w:val="20"/>
              </w:rPr>
            </w:pPr>
            <w:r>
              <w:rPr>
                <w:rFonts w:ascii="Calibri" w:hAnsi="Calibri"/>
                <w:sz w:val="20"/>
              </w:rPr>
              <w:t>00</w:t>
            </w:r>
          </w:p>
        </w:tc>
      </w:tr>
      <w:tr w:rsidR="00F7572A" w14:paraId="29175BEA" w14:textId="77777777">
        <w:trPr>
          <w:trHeight w:val="398"/>
        </w:trPr>
        <w:tc>
          <w:tcPr>
            <w:tcW w:w="2264" w:type="dxa"/>
            <w:vMerge/>
            <w:tcBorders>
              <w:top w:val="nil"/>
            </w:tcBorders>
          </w:tcPr>
          <w:p w14:paraId="4D0FBF38" w14:textId="77777777" w:rsidR="00F7572A" w:rsidRDefault="00F7572A">
            <w:pPr>
              <w:rPr>
                <w:sz w:val="2"/>
                <w:szCs w:val="2"/>
              </w:rPr>
            </w:pPr>
          </w:p>
        </w:tc>
        <w:tc>
          <w:tcPr>
            <w:tcW w:w="5954" w:type="dxa"/>
            <w:vMerge/>
            <w:tcBorders>
              <w:top w:val="nil"/>
            </w:tcBorders>
          </w:tcPr>
          <w:p w14:paraId="7027963E" w14:textId="77777777" w:rsidR="00F7572A" w:rsidRDefault="00F7572A">
            <w:pPr>
              <w:rPr>
                <w:sz w:val="2"/>
                <w:szCs w:val="2"/>
              </w:rPr>
            </w:pPr>
          </w:p>
        </w:tc>
        <w:tc>
          <w:tcPr>
            <w:tcW w:w="1136" w:type="dxa"/>
          </w:tcPr>
          <w:p w14:paraId="39BBACA1" w14:textId="77777777" w:rsidR="00F7572A"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6FDA69BD" w14:textId="77777777" w:rsidR="00F7572A" w:rsidRDefault="00000000">
            <w:pPr>
              <w:pStyle w:val="TableParagraph"/>
              <w:spacing w:before="75"/>
              <w:ind w:left="106"/>
              <w:rPr>
                <w:rFonts w:ascii="Calibri" w:hAnsi="Calibri"/>
                <w:sz w:val="20"/>
              </w:rPr>
            </w:pPr>
            <w:r>
              <w:rPr>
                <w:rFonts w:ascii="Calibri" w:hAnsi="Calibri"/>
                <w:sz w:val="20"/>
              </w:rPr>
              <w:t>05/05/2026</w:t>
            </w:r>
          </w:p>
        </w:tc>
      </w:tr>
    </w:tbl>
    <w:p w14:paraId="002DFB5A" w14:textId="77777777" w:rsidR="00F7572A" w:rsidRDefault="00F7572A">
      <w:pPr>
        <w:pStyle w:val="BodyText"/>
        <w:rPr>
          <w:rFonts w:ascii="Times New Roman" w:hAnsi="Times New Roman"/>
          <w:sz w:val="20"/>
        </w:rPr>
      </w:pPr>
    </w:p>
    <w:p w14:paraId="7F1048EA" w14:textId="77777777" w:rsidR="00F7572A" w:rsidRDefault="00F7572A">
      <w:pPr>
        <w:pStyle w:val="BodyText"/>
        <w:rPr>
          <w:rFonts w:ascii="Times New Roman" w:hAnsi="Times New Roman"/>
          <w:sz w:val="20"/>
        </w:rPr>
      </w:pPr>
    </w:p>
    <w:p w14:paraId="2ECA3312" w14:textId="77777777" w:rsidR="00F7572A" w:rsidRDefault="00F7572A">
      <w:pPr>
        <w:pStyle w:val="BodyText"/>
        <w:rPr>
          <w:rFonts w:ascii="Times New Roman" w:hAnsi="Times New Roman"/>
          <w:sz w:val="20"/>
        </w:rPr>
      </w:pPr>
    </w:p>
    <w:p w14:paraId="1E15F75B" w14:textId="77777777" w:rsidR="00F7572A" w:rsidRDefault="00F7572A">
      <w:pPr>
        <w:pStyle w:val="BodyText"/>
        <w:spacing w:before="8"/>
        <w:rPr>
          <w:rFonts w:ascii="Times New Roman" w:hAnsi="Times New Roman"/>
          <w:sz w:val="1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184"/>
        <w:gridCol w:w="1833"/>
        <w:gridCol w:w="3074"/>
        <w:gridCol w:w="2963"/>
      </w:tblGrid>
      <w:tr w:rsidR="00F7572A" w14:paraId="1A85CF2B" w14:textId="77777777">
        <w:trPr>
          <w:trHeight w:val="369"/>
        </w:trPr>
        <w:tc>
          <w:tcPr>
            <w:tcW w:w="1138" w:type="dxa"/>
          </w:tcPr>
          <w:p w14:paraId="4BBF3247" w14:textId="77777777" w:rsidR="00F7572A" w:rsidRDefault="00000000">
            <w:pPr>
              <w:pStyle w:val="TableParagraph"/>
              <w:spacing w:line="341" w:lineRule="exact"/>
              <w:ind w:left="107"/>
              <w:rPr>
                <w:rFonts w:ascii="Calibri" w:hAnsi="Calibri"/>
                <w:b/>
                <w:sz w:val="28"/>
              </w:rPr>
            </w:pPr>
            <w:r>
              <w:rPr>
                <w:rFonts w:ascii="Calibri" w:hAnsi="Calibri"/>
                <w:b/>
                <w:sz w:val="28"/>
                <w:u w:val="single"/>
              </w:rPr>
              <w:t>Date:</w:t>
            </w:r>
          </w:p>
        </w:tc>
        <w:tc>
          <w:tcPr>
            <w:tcW w:w="2184" w:type="dxa"/>
          </w:tcPr>
          <w:p w14:paraId="00F8ADEE" w14:textId="77777777" w:rsidR="00F7572A" w:rsidRDefault="00000000">
            <w:pPr>
              <w:pStyle w:val="TableParagraph"/>
              <w:spacing w:line="292" w:lineRule="exact"/>
              <w:ind w:left="107"/>
              <w:rPr>
                <w:rFonts w:ascii="Calibri" w:hAnsi="Calibri"/>
                <w:sz w:val="24"/>
              </w:rPr>
            </w:pPr>
            <w:r>
              <w:rPr>
                <w:rFonts w:ascii="Calibri" w:hAnsi="Calibri"/>
                <w:sz w:val="24"/>
                <w:lang w:bidi="en-US"/>
              </w:rPr>
              <w:t>15 April 2026</w:t>
            </w:r>
          </w:p>
        </w:tc>
        <w:tc>
          <w:tcPr>
            <w:tcW w:w="1833" w:type="dxa"/>
            <w:tcBorders>
              <w:top w:val="nil"/>
              <w:bottom w:val="nil"/>
            </w:tcBorders>
          </w:tcPr>
          <w:p w14:paraId="5F3538A9" w14:textId="77777777" w:rsidR="00F7572A" w:rsidRDefault="00F7572A">
            <w:pPr>
              <w:pStyle w:val="TableParagraph"/>
              <w:rPr>
                <w:rFonts w:ascii="Times New Roman" w:hAnsi="Times New Roman"/>
                <w:sz w:val="24"/>
              </w:rPr>
            </w:pPr>
          </w:p>
        </w:tc>
        <w:tc>
          <w:tcPr>
            <w:tcW w:w="3074" w:type="dxa"/>
          </w:tcPr>
          <w:p w14:paraId="17CB83E4" w14:textId="77777777" w:rsidR="00F7572A" w:rsidRDefault="00000000">
            <w:pPr>
              <w:pStyle w:val="TableParagraph"/>
              <w:spacing w:line="292" w:lineRule="exact"/>
              <w:ind w:left="109"/>
              <w:rPr>
                <w:rFonts w:ascii="Calibri" w:hAnsi="Calibri"/>
                <w:b/>
                <w:sz w:val="24"/>
              </w:rPr>
            </w:pPr>
            <w:r>
              <w:rPr>
                <w:rFonts w:ascii="Calibri" w:hAnsi="Calibri"/>
                <w:b/>
                <w:sz w:val="24"/>
                <w:u w:val="single"/>
              </w:rPr>
              <w:t>RFQ</w:t>
            </w:r>
            <w:r>
              <w:rPr>
                <w:rFonts w:ascii="Calibri" w:hAnsi="Calibri"/>
                <w:b/>
                <w:spacing w:val="-2"/>
                <w:sz w:val="24"/>
                <w:u w:val="single"/>
              </w:rPr>
              <w:t xml:space="preserve"> </w:t>
            </w:r>
            <w:r>
              <w:rPr>
                <w:rFonts w:ascii="Calibri" w:hAnsi="Calibri"/>
                <w:b/>
                <w:sz w:val="24"/>
                <w:u w:val="single"/>
              </w:rPr>
              <w:t>Reference</w:t>
            </w:r>
            <w:r>
              <w:rPr>
                <w:rFonts w:ascii="Calibri" w:hAnsi="Calibri"/>
                <w:b/>
                <w:spacing w:val="-3"/>
                <w:sz w:val="24"/>
                <w:u w:val="single"/>
              </w:rPr>
              <w:t xml:space="preserve"> </w:t>
            </w:r>
            <w:r>
              <w:rPr>
                <w:rFonts w:ascii="Calibri" w:hAnsi="Calibri"/>
                <w:b/>
                <w:sz w:val="24"/>
                <w:u w:val="single"/>
              </w:rPr>
              <w:t>Number:</w:t>
            </w:r>
          </w:p>
        </w:tc>
        <w:tc>
          <w:tcPr>
            <w:tcW w:w="2963" w:type="dxa"/>
          </w:tcPr>
          <w:p w14:paraId="758F6E42" w14:textId="60DCCFD5" w:rsidR="00F7572A" w:rsidRDefault="00000000">
            <w:pPr>
              <w:pStyle w:val="TableParagraph"/>
              <w:spacing w:line="292" w:lineRule="exact"/>
              <w:ind w:left="110"/>
              <w:rPr>
                <w:rFonts w:ascii="Calibri" w:hAnsi="Calibri"/>
                <w:b/>
                <w:sz w:val="24"/>
              </w:rPr>
            </w:pPr>
            <w:r>
              <w:rPr>
                <w:rFonts w:ascii="Calibri" w:hAnsi="Calibri"/>
                <w:b/>
                <w:sz w:val="24"/>
              </w:rPr>
              <w:t>CNWE-SH-RFQ-2026-</w:t>
            </w:r>
            <w:r w:rsidR="00ED7CA4">
              <w:rPr>
                <w:rFonts w:ascii="Calibri" w:hAnsi="Calibri"/>
                <w:b/>
                <w:sz w:val="24"/>
                <w:lang w:bidi="en-US"/>
              </w:rPr>
              <w:t>30</w:t>
            </w:r>
          </w:p>
        </w:tc>
      </w:tr>
    </w:tbl>
    <w:p w14:paraId="1A695B65" w14:textId="77777777" w:rsidR="00F7572A" w:rsidRDefault="00F7572A">
      <w:pPr>
        <w:pStyle w:val="BodyText"/>
        <w:rPr>
          <w:rFonts w:ascii="Times New Roman" w:hAnsi="Times New Roman"/>
          <w:sz w:val="20"/>
        </w:rPr>
      </w:pPr>
    </w:p>
    <w:p w14:paraId="56E40310" w14:textId="77777777" w:rsidR="00F7572A" w:rsidRDefault="00F7572A">
      <w:pPr>
        <w:pStyle w:val="BodyText"/>
        <w:spacing w:before="10"/>
        <w:rPr>
          <w:rFonts w:ascii="Times New Roman" w:hAnsi="Times New Roman"/>
          <w:sz w:val="22"/>
        </w:rPr>
      </w:pPr>
    </w:p>
    <w:p w14:paraId="045660B2" w14:textId="77777777" w:rsidR="00F7572A" w:rsidRPr="00B77818" w:rsidRDefault="00000000">
      <w:pPr>
        <w:pStyle w:val="BodyText"/>
        <w:spacing w:before="93"/>
        <w:ind w:left="363"/>
      </w:pPr>
      <w:r w:rsidRPr="00B77818">
        <w:t>You</w:t>
      </w:r>
      <w:r w:rsidRPr="00B77818">
        <w:rPr>
          <w:spacing w:val="8"/>
        </w:rPr>
        <w:t xml:space="preserve"> </w:t>
      </w:r>
      <w:r w:rsidRPr="00B77818">
        <w:t>are</w:t>
      </w:r>
      <w:r w:rsidRPr="00B77818">
        <w:rPr>
          <w:spacing w:val="6"/>
        </w:rPr>
        <w:t xml:space="preserve"> </w:t>
      </w:r>
      <w:r w:rsidRPr="00B77818">
        <w:t>hereby</w:t>
      </w:r>
      <w:r w:rsidRPr="00B77818">
        <w:rPr>
          <w:spacing w:val="7"/>
        </w:rPr>
        <w:t xml:space="preserve"> </w:t>
      </w:r>
      <w:r w:rsidRPr="00B77818">
        <w:t>invited</w:t>
      </w:r>
      <w:r w:rsidRPr="00B77818">
        <w:rPr>
          <w:spacing w:val="7"/>
        </w:rPr>
        <w:t xml:space="preserve"> </w:t>
      </w:r>
      <w:r w:rsidRPr="00B77818">
        <w:t>to</w:t>
      </w:r>
      <w:r w:rsidRPr="00B77818">
        <w:rPr>
          <w:spacing w:val="9"/>
        </w:rPr>
        <w:t xml:space="preserve"> </w:t>
      </w:r>
      <w:r w:rsidRPr="00B77818">
        <w:t>tender</w:t>
      </w:r>
      <w:r w:rsidRPr="00B77818">
        <w:rPr>
          <w:spacing w:val="8"/>
        </w:rPr>
        <w:t xml:space="preserve"> </w:t>
      </w:r>
      <w:r w:rsidRPr="00B77818">
        <w:t>for</w:t>
      </w:r>
      <w:r w:rsidRPr="00B77818">
        <w:rPr>
          <w:spacing w:val="7"/>
        </w:rPr>
        <w:t xml:space="preserve"> </w:t>
      </w:r>
      <w:r w:rsidRPr="00B77818">
        <w:t>the</w:t>
      </w:r>
      <w:r w:rsidRPr="00B77818">
        <w:rPr>
          <w:spacing w:val="9"/>
        </w:rPr>
        <w:t xml:space="preserve"> </w:t>
      </w:r>
      <w:r w:rsidRPr="00B77818">
        <w:t>below</w:t>
      </w:r>
      <w:r w:rsidRPr="00B77818">
        <w:rPr>
          <w:spacing w:val="7"/>
        </w:rPr>
        <w:t xml:space="preserve"> </w:t>
      </w:r>
      <w:r w:rsidRPr="00B77818">
        <w:t>mentioned</w:t>
      </w:r>
      <w:r w:rsidRPr="00B77818">
        <w:rPr>
          <w:spacing w:val="9"/>
        </w:rPr>
        <w:t xml:space="preserve"> </w:t>
      </w:r>
      <w:r w:rsidRPr="00B77818">
        <w:t>Scope</w:t>
      </w:r>
      <w:r w:rsidRPr="00B77818">
        <w:rPr>
          <w:spacing w:val="8"/>
        </w:rPr>
        <w:t xml:space="preserve"> </w:t>
      </w:r>
      <w:r w:rsidRPr="00B77818">
        <w:t>of</w:t>
      </w:r>
      <w:r w:rsidRPr="00B77818">
        <w:rPr>
          <w:spacing w:val="6"/>
        </w:rPr>
        <w:t xml:space="preserve"> </w:t>
      </w:r>
      <w:r w:rsidRPr="00B77818">
        <w:t>Work</w:t>
      </w:r>
      <w:r w:rsidRPr="00B77818">
        <w:rPr>
          <w:spacing w:val="8"/>
        </w:rPr>
        <w:t xml:space="preserve"> </w:t>
      </w:r>
      <w:r w:rsidRPr="00B77818">
        <w:t>/</w:t>
      </w:r>
      <w:r w:rsidRPr="00B77818">
        <w:rPr>
          <w:spacing w:val="8"/>
        </w:rPr>
        <w:t xml:space="preserve"> </w:t>
      </w:r>
      <w:r w:rsidRPr="00B77818">
        <w:t>Supply,</w:t>
      </w:r>
      <w:r w:rsidRPr="00B77818">
        <w:rPr>
          <w:spacing w:val="8"/>
        </w:rPr>
        <w:t xml:space="preserve"> </w:t>
      </w:r>
      <w:r w:rsidRPr="00B77818">
        <w:t>in</w:t>
      </w:r>
      <w:r w:rsidRPr="00B77818">
        <w:rPr>
          <w:spacing w:val="8"/>
        </w:rPr>
        <w:t xml:space="preserve"> </w:t>
      </w:r>
      <w:r w:rsidRPr="00B77818">
        <w:t>accordance</w:t>
      </w:r>
      <w:r w:rsidRPr="00B77818">
        <w:rPr>
          <w:spacing w:val="9"/>
        </w:rPr>
        <w:t xml:space="preserve"> </w:t>
      </w:r>
      <w:r w:rsidRPr="00B77818">
        <w:t>with</w:t>
      </w:r>
      <w:r w:rsidRPr="00B77818">
        <w:rPr>
          <w:spacing w:val="-64"/>
        </w:rPr>
        <w:t xml:space="preserve"> </w:t>
      </w:r>
      <w:r w:rsidRPr="00B77818">
        <w:t>the</w:t>
      </w:r>
      <w:r w:rsidRPr="00B77818">
        <w:rPr>
          <w:spacing w:val="-1"/>
        </w:rPr>
        <w:t xml:space="preserve"> </w:t>
      </w:r>
      <w:r w:rsidRPr="00B77818">
        <w:t>Project Specifications and Requirements</w:t>
      </w:r>
      <w:r w:rsidRPr="00B77818">
        <w:rPr>
          <w:spacing w:val="-4"/>
        </w:rPr>
        <w:t xml:space="preserve"> </w:t>
      </w:r>
      <w:r w:rsidRPr="00B77818">
        <w:t>as specified.</w:t>
      </w:r>
    </w:p>
    <w:p w14:paraId="00C84504" w14:textId="77777777" w:rsidR="00F7572A" w:rsidRPr="00B77818" w:rsidRDefault="00F7572A">
      <w:pPr>
        <w:pStyle w:val="BodyText"/>
      </w:pPr>
    </w:p>
    <w:p w14:paraId="1E0C4E59" w14:textId="77777777" w:rsidR="00F7572A" w:rsidRPr="00B77818" w:rsidRDefault="00F7572A">
      <w:pPr>
        <w:pStyle w:val="BodyText"/>
      </w:pPr>
    </w:p>
    <w:p w14:paraId="59266008" w14:textId="77777777" w:rsidR="00F7572A" w:rsidRPr="00B77818" w:rsidRDefault="00F7572A">
      <w:pPr>
        <w:pStyle w:val="BodyText"/>
        <w:spacing w:before="10" w:after="1"/>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081"/>
      </w:tblGrid>
      <w:tr w:rsidR="00F7572A" w:rsidRPr="00B77818" w14:paraId="6382B167" w14:textId="77777777">
        <w:trPr>
          <w:trHeight w:val="386"/>
        </w:trPr>
        <w:tc>
          <w:tcPr>
            <w:tcW w:w="2691" w:type="dxa"/>
          </w:tcPr>
          <w:p w14:paraId="303F04FC" w14:textId="77777777" w:rsidR="00F7572A" w:rsidRPr="00B77818" w:rsidRDefault="00000000">
            <w:pPr>
              <w:pStyle w:val="TableParagraph"/>
              <w:spacing w:before="23"/>
              <w:ind w:left="107"/>
              <w:rPr>
                <w:b/>
                <w:sz w:val="24"/>
                <w:szCs w:val="24"/>
              </w:rPr>
            </w:pPr>
            <w:r w:rsidRPr="00B77818">
              <w:rPr>
                <w:b/>
                <w:sz w:val="24"/>
                <w:szCs w:val="24"/>
                <w:u w:val="single"/>
              </w:rPr>
              <w:t>Project</w:t>
            </w:r>
            <w:r w:rsidRPr="00B77818">
              <w:rPr>
                <w:b/>
                <w:spacing w:val="-4"/>
                <w:sz w:val="24"/>
                <w:szCs w:val="24"/>
                <w:u w:val="single"/>
              </w:rPr>
              <w:t xml:space="preserve"> </w:t>
            </w:r>
            <w:r w:rsidRPr="00B77818">
              <w:rPr>
                <w:b/>
                <w:sz w:val="24"/>
                <w:szCs w:val="24"/>
                <w:u w:val="single"/>
              </w:rPr>
              <w:t>Details:</w:t>
            </w:r>
          </w:p>
        </w:tc>
        <w:tc>
          <w:tcPr>
            <w:tcW w:w="8081" w:type="dxa"/>
            <w:tcBorders>
              <w:top w:val="nil"/>
              <w:right w:val="nil"/>
            </w:tcBorders>
          </w:tcPr>
          <w:p w14:paraId="7CAF1341" w14:textId="77777777" w:rsidR="00F7572A" w:rsidRPr="00B77818" w:rsidRDefault="00F7572A">
            <w:pPr>
              <w:pStyle w:val="TableParagraph"/>
              <w:rPr>
                <w:sz w:val="24"/>
                <w:szCs w:val="24"/>
              </w:rPr>
            </w:pPr>
          </w:p>
        </w:tc>
      </w:tr>
      <w:tr w:rsidR="00F7572A" w:rsidRPr="00B77818" w14:paraId="151BC7A4" w14:textId="77777777">
        <w:trPr>
          <w:trHeight w:val="292"/>
        </w:trPr>
        <w:tc>
          <w:tcPr>
            <w:tcW w:w="2691" w:type="dxa"/>
          </w:tcPr>
          <w:p w14:paraId="27DCA1F3" w14:textId="77777777" w:rsidR="00F7572A" w:rsidRPr="00B77818" w:rsidRDefault="00000000">
            <w:pPr>
              <w:pStyle w:val="TableParagraph"/>
              <w:spacing w:line="272" w:lineRule="exact"/>
              <w:ind w:left="107"/>
              <w:rPr>
                <w:b/>
                <w:sz w:val="24"/>
                <w:szCs w:val="24"/>
              </w:rPr>
            </w:pPr>
            <w:r w:rsidRPr="00B77818">
              <w:rPr>
                <w:b/>
                <w:sz w:val="24"/>
                <w:szCs w:val="24"/>
              </w:rPr>
              <w:t>Project</w:t>
            </w:r>
            <w:r w:rsidRPr="00B77818">
              <w:rPr>
                <w:b/>
                <w:spacing w:val="-3"/>
                <w:sz w:val="24"/>
                <w:szCs w:val="24"/>
              </w:rPr>
              <w:t xml:space="preserve"> </w:t>
            </w:r>
            <w:r w:rsidRPr="00B77818">
              <w:rPr>
                <w:b/>
                <w:sz w:val="24"/>
                <w:szCs w:val="24"/>
              </w:rPr>
              <w:t>Name:</w:t>
            </w:r>
          </w:p>
        </w:tc>
        <w:tc>
          <w:tcPr>
            <w:tcW w:w="8081" w:type="dxa"/>
          </w:tcPr>
          <w:p w14:paraId="563D9F79" w14:textId="77777777" w:rsidR="00F7572A" w:rsidRPr="00B77818" w:rsidRDefault="00000000">
            <w:pPr>
              <w:pStyle w:val="TableParagraph"/>
              <w:spacing w:before="30"/>
              <w:ind w:left="108"/>
              <w:rPr>
                <w:sz w:val="24"/>
                <w:szCs w:val="24"/>
              </w:rPr>
            </w:pPr>
            <w:r w:rsidRPr="00B77818">
              <w:rPr>
                <w:sz w:val="24"/>
                <w:szCs w:val="24"/>
              </w:rPr>
              <w:t>Notsi 475MW</w:t>
            </w:r>
            <w:r w:rsidRPr="00B77818">
              <w:rPr>
                <w:spacing w:val="-3"/>
                <w:sz w:val="24"/>
                <w:szCs w:val="24"/>
              </w:rPr>
              <w:t xml:space="preserve"> </w:t>
            </w:r>
            <w:r w:rsidRPr="00B77818">
              <w:rPr>
                <w:sz w:val="24"/>
                <w:szCs w:val="24"/>
              </w:rPr>
              <w:t>Solar Park</w:t>
            </w:r>
          </w:p>
        </w:tc>
      </w:tr>
      <w:tr w:rsidR="00F7572A" w:rsidRPr="00B77818" w14:paraId="44184D83" w14:textId="77777777">
        <w:trPr>
          <w:trHeight w:val="386"/>
        </w:trPr>
        <w:tc>
          <w:tcPr>
            <w:tcW w:w="2691" w:type="dxa"/>
          </w:tcPr>
          <w:p w14:paraId="65C69A85" w14:textId="77777777" w:rsidR="00F7572A" w:rsidRPr="00B77818" w:rsidRDefault="00000000">
            <w:pPr>
              <w:pStyle w:val="TableParagraph"/>
              <w:spacing w:before="47"/>
              <w:ind w:left="107"/>
              <w:rPr>
                <w:b/>
                <w:sz w:val="24"/>
                <w:szCs w:val="24"/>
              </w:rPr>
            </w:pPr>
            <w:r w:rsidRPr="00B77818">
              <w:rPr>
                <w:b/>
                <w:sz w:val="24"/>
                <w:szCs w:val="24"/>
              </w:rPr>
              <w:t>Contract</w:t>
            </w:r>
            <w:r w:rsidRPr="00B77818">
              <w:rPr>
                <w:b/>
                <w:spacing w:val="-2"/>
                <w:sz w:val="24"/>
                <w:szCs w:val="24"/>
              </w:rPr>
              <w:t xml:space="preserve"> </w:t>
            </w:r>
            <w:r w:rsidRPr="00B77818">
              <w:rPr>
                <w:b/>
                <w:sz w:val="24"/>
                <w:szCs w:val="24"/>
              </w:rPr>
              <w:t>No:</w:t>
            </w:r>
          </w:p>
        </w:tc>
        <w:tc>
          <w:tcPr>
            <w:tcW w:w="8081" w:type="dxa"/>
          </w:tcPr>
          <w:p w14:paraId="0F22C626" w14:textId="77777777" w:rsidR="00F7572A" w:rsidRPr="00B77818" w:rsidRDefault="00F7572A">
            <w:pPr>
              <w:pStyle w:val="TableParagraph"/>
              <w:spacing w:before="78"/>
              <w:ind w:left="108"/>
              <w:rPr>
                <w:sz w:val="24"/>
                <w:szCs w:val="24"/>
              </w:rPr>
            </w:pPr>
          </w:p>
        </w:tc>
      </w:tr>
      <w:tr w:rsidR="00F7572A" w:rsidRPr="00B77818" w14:paraId="321AFC65" w14:textId="77777777">
        <w:trPr>
          <w:trHeight w:val="292"/>
        </w:trPr>
        <w:tc>
          <w:tcPr>
            <w:tcW w:w="2691" w:type="dxa"/>
          </w:tcPr>
          <w:p w14:paraId="73626CC9" w14:textId="77777777" w:rsidR="00F7572A" w:rsidRPr="00B77818" w:rsidRDefault="00000000">
            <w:pPr>
              <w:pStyle w:val="TableParagraph"/>
              <w:spacing w:line="272" w:lineRule="exact"/>
              <w:ind w:left="107"/>
              <w:rPr>
                <w:b/>
                <w:sz w:val="24"/>
                <w:szCs w:val="24"/>
              </w:rPr>
            </w:pPr>
            <w:r w:rsidRPr="00B77818">
              <w:rPr>
                <w:b/>
                <w:sz w:val="24"/>
                <w:szCs w:val="24"/>
              </w:rPr>
              <w:t>Location:</w:t>
            </w:r>
          </w:p>
        </w:tc>
        <w:tc>
          <w:tcPr>
            <w:tcW w:w="8081" w:type="dxa"/>
          </w:tcPr>
          <w:p w14:paraId="21F43ED4" w14:textId="77777777" w:rsidR="00F7572A" w:rsidRPr="00B77818" w:rsidRDefault="00000000">
            <w:pPr>
              <w:pStyle w:val="TableParagraph"/>
              <w:spacing w:before="30"/>
              <w:ind w:left="108"/>
              <w:rPr>
                <w:sz w:val="24"/>
                <w:szCs w:val="24"/>
              </w:rPr>
            </w:pPr>
            <w:r w:rsidRPr="00B77818">
              <w:rPr>
                <w:sz w:val="24"/>
                <w:szCs w:val="24"/>
              </w:rPr>
              <w:t>Dealesville, Freestate, Tokologo Municipality</w:t>
            </w:r>
          </w:p>
        </w:tc>
      </w:tr>
      <w:tr w:rsidR="00F7572A" w:rsidRPr="00B77818" w14:paraId="3507DE62" w14:textId="77777777">
        <w:trPr>
          <w:trHeight w:val="386"/>
        </w:trPr>
        <w:tc>
          <w:tcPr>
            <w:tcW w:w="2691" w:type="dxa"/>
          </w:tcPr>
          <w:p w14:paraId="50517D11" w14:textId="77777777" w:rsidR="00F7572A" w:rsidRPr="00B77818" w:rsidRDefault="00000000">
            <w:pPr>
              <w:pStyle w:val="TableParagraph"/>
              <w:spacing w:before="45"/>
              <w:ind w:left="107"/>
              <w:rPr>
                <w:b/>
                <w:sz w:val="24"/>
                <w:szCs w:val="24"/>
              </w:rPr>
            </w:pPr>
            <w:r w:rsidRPr="00B77818">
              <w:rPr>
                <w:b/>
                <w:sz w:val="24"/>
                <w:szCs w:val="24"/>
              </w:rPr>
              <w:t>Completion</w:t>
            </w:r>
            <w:r w:rsidRPr="00B77818">
              <w:rPr>
                <w:b/>
                <w:spacing w:val="-2"/>
                <w:sz w:val="24"/>
                <w:szCs w:val="24"/>
              </w:rPr>
              <w:t xml:space="preserve"> </w:t>
            </w:r>
            <w:r w:rsidRPr="00B77818">
              <w:rPr>
                <w:b/>
                <w:sz w:val="24"/>
                <w:szCs w:val="24"/>
              </w:rPr>
              <w:t>Date:</w:t>
            </w:r>
          </w:p>
        </w:tc>
        <w:tc>
          <w:tcPr>
            <w:tcW w:w="8081" w:type="dxa"/>
          </w:tcPr>
          <w:p w14:paraId="6137CEDD" w14:textId="689CDF19" w:rsidR="00F7572A" w:rsidRPr="00B77818" w:rsidRDefault="001F44D3">
            <w:pPr>
              <w:pStyle w:val="TableParagraph"/>
              <w:spacing w:before="76"/>
              <w:ind w:left="163"/>
              <w:rPr>
                <w:sz w:val="24"/>
                <w:szCs w:val="24"/>
              </w:rPr>
            </w:pPr>
            <w:r>
              <w:rPr>
                <w:sz w:val="24"/>
                <w:szCs w:val="24"/>
              </w:rPr>
              <w:t>1</w:t>
            </w:r>
            <w:r w:rsidR="00000000" w:rsidRPr="00B77818">
              <w:rPr>
                <w:sz w:val="24"/>
                <w:szCs w:val="24"/>
              </w:rPr>
              <w:t>5 May 2028</w:t>
            </w:r>
          </w:p>
        </w:tc>
      </w:tr>
    </w:tbl>
    <w:p w14:paraId="09EB373D" w14:textId="77777777" w:rsidR="00F7572A" w:rsidRPr="00B77818" w:rsidRDefault="00F7572A">
      <w:pPr>
        <w:pStyle w:val="BodyText"/>
      </w:pPr>
    </w:p>
    <w:p w14:paraId="1FB2C646" w14:textId="77777777" w:rsidR="00F7572A" w:rsidRPr="004C047E" w:rsidRDefault="00F7572A">
      <w:pPr>
        <w:pStyle w:val="BodyText"/>
        <w:rPr>
          <w:rFonts w:asciiTheme="minorHAnsi" w:hAnsiTheme="minorHAnsi" w:cstheme="minorHAnsi"/>
          <w:sz w:val="20"/>
          <w:szCs w:val="20"/>
        </w:rPr>
      </w:pPr>
    </w:p>
    <w:p w14:paraId="286D3E3A" w14:textId="77777777" w:rsidR="00F7572A" w:rsidRPr="004C047E" w:rsidRDefault="00F7572A">
      <w:pPr>
        <w:pStyle w:val="BodyText"/>
        <w:spacing w:before="10"/>
        <w:rPr>
          <w:rFonts w:asciiTheme="minorHAnsi" w:hAnsiTheme="minorHAnsi" w:cstheme="minorHAnsi"/>
          <w:sz w:val="20"/>
          <w:szCs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7"/>
        <w:gridCol w:w="9072"/>
      </w:tblGrid>
      <w:tr w:rsidR="00F7572A" w:rsidRPr="004C047E" w14:paraId="1C470AE5" w14:textId="77777777" w:rsidTr="003E0E0B">
        <w:trPr>
          <w:trHeight w:val="398"/>
        </w:trPr>
        <w:tc>
          <w:tcPr>
            <w:tcW w:w="1607" w:type="dxa"/>
          </w:tcPr>
          <w:p w14:paraId="01F905E6" w14:textId="77777777" w:rsidR="00F7572A" w:rsidRPr="004C047E" w:rsidRDefault="00000000">
            <w:pPr>
              <w:pStyle w:val="TableParagraph"/>
              <w:spacing w:before="28"/>
              <w:ind w:left="107"/>
              <w:rPr>
                <w:rFonts w:asciiTheme="minorHAnsi" w:hAnsiTheme="minorHAnsi" w:cstheme="minorHAnsi"/>
                <w:b/>
                <w:sz w:val="20"/>
                <w:szCs w:val="20"/>
              </w:rPr>
            </w:pPr>
            <w:r w:rsidRPr="004C047E">
              <w:rPr>
                <w:rFonts w:asciiTheme="minorHAnsi" w:hAnsiTheme="minorHAnsi" w:cstheme="minorHAnsi"/>
                <w:b/>
                <w:sz w:val="20"/>
                <w:szCs w:val="20"/>
                <w:u w:val="single"/>
              </w:rPr>
              <w:t>RFQ</w:t>
            </w:r>
            <w:r w:rsidRPr="004C047E">
              <w:rPr>
                <w:rFonts w:asciiTheme="minorHAnsi" w:hAnsiTheme="minorHAnsi" w:cstheme="minorHAnsi"/>
                <w:b/>
                <w:spacing w:val="-3"/>
                <w:sz w:val="20"/>
                <w:szCs w:val="20"/>
                <w:u w:val="single"/>
              </w:rPr>
              <w:t xml:space="preserve"> </w:t>
            </w:r>
            <w:r w:rsidRPr="004C047E">
              <w:rPr>
                <w:rFonts w:asciiTheme="minorHAnsi" w:hAnsiTheme="minorHAnsi" w:cstheme="minorHAnsi"/>
                <w:b/>
                <w:sz w:val="20"/>
                <w:szCs w:val="20"/>
                <w:u w:val="single"/>
              </w:rPr>
              <w:t>Specific Details:</w:t>
            </w:r>
          </w:p>
        </w:tc>
        <w:tc>
          <w:tcPr>
            <w:tcW w:w="9072" w:type="dxa"/>
            <w:tcBorders>
              <w:top w:val="nil"/>
              <w:right w:val="nil"/>
            </w:tcBorders>
          </w:tcPr>
          <w:p w14:paraId="4963FF54" w14:textId="77777777" w:rsidR="00F7572A" w:rsidRPr="004C047E" w:rsidRDefault="00F7572A">
            <w:pPr>
              <w:pStyle w:val="TableParagraph"/>
              <w:rPr>
                <w:rFonts w:asciiTheme="minorHAnsi" w:hAnsiTheme="minorHAnsi" w:cstheme="minorHAnsi"/>
                <w:sz w:val="20"/>
                <w:szCs w:val="20"/>
              </w:rPr>
            </w:pPr>
          </w:p>
        </w:tc>
      </w:tr>
      <w:tr w:rsidR="00F7572A" w:rsidRPr="004C047E" w14:paraId="2E520236" w14:textId="77777777" w:rsidTr="003E0E0B">
        <w:trPr>
          <w:trHeight w:val="398"/>
        </w:trPr>
        <w:tc>
          <w:tcPr>
            <w:tcW w:w="1607" w:type="dxa"/>
          </w:tcPr>
          <w:p w14:paraId="6C79A158" w14:textId="77777777" w:rsidR="00F7572A" w:rsidRPr="004C047E" w:rsidRDefault="00000000">
            <w:pPr>
              <w:pStyle w:val="TableParagraph"/>
              <w:spacing w:before="52"/>
              <w:ind w:left="107"/>
              <w:rPr>
                <w:rFonts w:asciiTheme="minorHAnsi" w:hAnsiTheme="minorHAnsi" w:cstheme="minorHAnsi"/>
                <w:b/>
                <w:sz w:val="20"/>
                <w:szCs w:val="20"/>
              </w:rPr>
            </w:pPr>
            <w:r w:rsidRPr="004C047E">
              <w:rPr>
                <w:rFonts w:asciiTheme="minorHAnsi" w:hAnsiTheme="minorHAnsi" w:cstheme="minorHAnsi"/>
                <w:b/>
                <w:sz w:val="20"/>
                <w:szCs w:val="20"/>
              </w:rPr>
              <w:t>Scope of Work/Supply:</w:t>
            </w:r>
          </w:p>
        </w:tc>
        <w:tc>
          <w:tcPr>
            <w:tcW w:w="9072" w:type="dxa"/>
          </w:tcPr>
          <w:p w14:paraId="5101AAC0" w14:textId="77777777" w:rsidR="00ED7CA4" w:rsidRPr="004C047E" w:rsidRDefault="00ED7CA4" w:rsidP="00ED7CA4">
            <w:pPr>
              <w:widowControl/>
              <w:spacing w:after="200" w:line="276" w:lineRule="auto"/>
              <w:rPr>
                <w:rFonts w:asciiTheme="minorHAnsi" w:eastAsia="MS Mincho" w:hAnsiTheme="minorHAnsi" w:cstheme="minorHAnsi"/>
                <w:sz w:val="20"/>
                <w:szCs w:val="20"/>
              </w:rPr>
            </w:pPr>
            <w:r w:rsidRPr="004C047E">
              <w:rPr>
                <w:rFonts w:asciiTheme="minorHAnsi" w:hAnsiTheme="minorHAnsi" w:cstheme="minorHAnsi"/>
                <w:b/>
                <w:sz w:val="20"/>
                <w:szCs w:val="20"/>
                <w:u w:val="single"/>
              </w:rPr>
              <w:t>The appointed contractor shall procure and construct the site temporary facilities for the NOTSI PV Project.</w:t>
            </w:r>
          </w:p>
          <w:p w14:paraId="48005CCB" w14:textId="77777777" w:rsidR="00ED7CA4" w:rsidRPr="004C047E" w:rsidRDefault="00ED7CA4" w:rsidP="00ED7CA4">
            <w:pPr>
              <w:widowControl/>
              <w:spacing w:after="200" w:line="276" w:lineRule="auto"/>
              <w:rPr>
                <w:rFonts w:asciiTheme="minorHAnsi" w:eastAsia="MS Mincho" w:hAnsiTheme="minorHAnsi" w:cstheme="minorHAnsi"/>
                <w:sz w:val="20"/>
                <w:szCs w:val="20"/>
              </w:rPr>
            </w:pPr>
            <w:r w:rsidRPr="004C047E">
              <w:rPr>
                <w:rFonts w:asciiTheme="minorHAnsi" w:hAnsiTheme="minorHAnsi" w:cstheme="minorHAnsi"/>
                <w:sz w:val="20"/>
                <w:szCs w:val="20"/>
              </w:rPr>
              <w:t>The contractor must tender for temporary construction works, including preliminaries, main construction works, HVAC installation, water heater installation, warranty support and post-completion maintenance services.</w:t>
            </w:r>
          </w:p>
          <w:p w14:paraId="50F4B7CE" w14:textId="77777777" w:rsidR="00ED7CA4" w:rsidRPr="004C047E" w:rsidRDefault="00ED7CA4" w:rsidP="00ED7CA4">
            <w:pPr>
              <w:widowControl/>
              <w:spacing w:after="200" w:line="276" w:lineRule="auto"/>
              <w:rPr>
                <w:rFonts w:asciiTheme="minorHAnsi" w:eastAsia="MS Mincho" w:hAnsiTheme="minorHAnsi" w:cstheme="minorHAnsi"/>
                <w:sz w:val="20"/>
                <w:szCs w:val="20"/>
              </w:rPr>
            </w:pPr>
            <w:r w:rsidRPr="004C047E">
              <w:rPr>
                <w:rFonts w:asciiTheme="minorHAnsi" w:hAnsiTheme="minorHAnsi" w:cstheme="minorHAnsi"/>
                <w:sz w:val="20"/>
                <w:szCs w:val="20"/>
              </w:rPr>
              <w:t>All prices shall be tax-inclusive and quoted in South African Rand (R). The contractor must quote item by item, including unit price and total price for each item listed below. All prices must be comprehensive unit prices.</w:t>
            </w:r>
          </w:p>
          <w:p w14:paraId="51A813CD" w14:textId="573C2E6E"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The total construction period shall not exceed 120 calendar days. The contractor must state the expected duration for each item clearly and propose payment milestones and percentages for negotiation.</w:t>
            </w:r>
          </w:p>
          <w:p w14:paraId="3C6D756F" w14:textId="77777777" w:rsidR="00ED7CA4" w:rsidRPr="004C047E" w:rsidRDefault="00ED7CA4" w:rsidP="00ED7CA4">
            <w:pPr>
              <w:pStyle w:val="TableParagraph"/>
              <w:spacing w:before="52"/>
              <w:rPr>
                <w:rFonts w:asciiTheme="minorHAnsi" w:hAnsiTheme="minorHAnsi" w:cstheme="minorHAnsi"/>
                <w:sz w:val="20"/>
                <w:szCs w:val="20"/>
                <w:lang w:val="en-ZA"/>
              </w:rPr>
            </w:pPr>
          </w:p>
          <w:p w14:paraId="6C3EDC25" w14:textId="3B5BA9C7" w:rsidR="00F7572A" w:rsidRPr="004C047E" w:rsidRDefault="00000000" w:rsidP="00ED7CA4">
            <w:pPr>
              <w:pStyle w:val="TableParagraph"/>
              <w:numPr>
                <w:ilvl w:val="0"/>
                <w:numId w:val="15"/>
              </w:numPr>
              <w:spacing w:before="52"/>
              <w:rPr>
                <w:rFonts w:asciiTheme="minorHAnsi" w:hAnsiTheme="minorHAnsi" w:cstheme="minorHAnsi"/>
                <w:b/>
                <w:bCs/>
                <w:sz w:val="20"/>
                <w:szCs w:val="20"/>
                <w:u w:val="single"/>
                <w:lang w:val="en-ZA"/>
              </w:rPr>
            </w:pPr>
            <w:r w:rsidRPr="004C047E">
              <w:rPr>
                <w:rFonts w:asciiTheme="minorHAnsi" w:hAnsiTheme="minorHAnsi" w:cstheme="minorHAnsi"/>
                <w:b/>
                <w:bCs/>
                <w:sz w:val="20"/>
                <w:szCs w:val="20"/>
                <w:u w:val="single"/>
                <w:lang w:val="en-ZA"/>
              </w:rPr>
              <w:t>Equipment to be Tendered On</w:t>
            </w:r>
          </w:p>
          <w:p w14:paraId="62719B32" w14:textId="6C9FC76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u w:val="single"/>
                <w:lang w:val="en-ZA"/>
              </w:rPr>
              <w:t>1.Bill No. 1 - Preliminaries</w:t>
            </w:r>
          </w:p>
          <w:tbl>
            <w:tblPr>
              <w:tblStyle w:val="TableGrid"/>
              <w:tblW w:w="0" w:type="auto"/>
              <w:tblLook w:val="04A0" w:firstRow="1" w:lastRow="0" w:firstColumn="1" w:lastColumn="0" w:noHBand="0" w:noVBand="1"/>
            </w:tblPr>
            <w:tblGrid>
              <w:gridCol w:w="607"/>
              <w:gridCol w:w="2360"/>
              <w:gridCol w:w="1276"/>
              <w:gridCol w:w="992"/>
              <w:gridCol w:w="3685"/>
            </w:tblGrid>
            <w:tr w:rsidR="00ED7CA4" w:rsidRPr="004C047E" w14:paraId="23DF303C" w14:textId="77777777" w:rsidTr="004C047E">
              <w:tc>
                <w:tcPr>
                  <w:tcW w:w="607" w:type="dxa"/>
                  <w:shd w:val="clear" w:color="auto" w:fill="E6E6E6"/>
                  <w:vAlign w:val="center"/>
                </w:tcPr>
                <w:p w14:paraId="28AB0598" w14:textId="1A1B0F99"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No.</w:t>
                  </w:r>
                </w:p>
              </w:tc>
              <w:tc>
                <w:tcPr>
                  <w:tcW w:w="2360" w:type="dxa"/>
                  <w:shd w:val="clear" w:color="auto" w:fill="E6E6E6"/>
                  <w:vAlign w:val="center"/>
                </w:tcPr>
                <w:p w14:paraId="4402647F" w14:textId="1B32284A"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Description</w:t>
                  </w:r>
                </w:p>
              </w:tc>
              <w:tc>
                <w:tcPr>
                  <w:tcW w:w="1276" w:type="dxa"/>
                  <w:shd w:val="clear" w:color="auto" w:fill="E6E6E6"/>
                  <w:vAlign w:val="center"/>
                </w:tcPr>
                <w:p w14:paraId="2AD63288" w14:textId="6E407233"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Unit</w:t>
                  </w:r>
                </w:p>
              </w:tc>
              <w:tc>
                <w:tcPr>
                  <w:tcW w:w="992" w:type="dxa"/>
                  <w:shd w:val="clear" w:color="auto" w:fill="E6E6E6"/>
                  <w:vAlign w:val="center"/>
                </w:tcPr>
                <w:p w14:paraId="765D4F70" w14:textId="396A0E22"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3685" w:type="dxa"/>
                  <w:shd w:val="clear" w:color="auto" w:fill="E6E6E6"/>
                  <w:vAlign w:val="center"/>
                </w:tcPr>
                <w:p w14:paraId="74BD7931" w14:textId="34ACEEB7"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Requirements</w:t>
                  </w:r>
                </w:p>
              </w:tc>
            </w:tr>
            <w:tr w:rsidR="00ED7CA4" w:rsidRPr="004C047E" w14:paraId="0046AEB4" w14:textId="77777777" w:rsidTr="004C047E">
              <w:tc>
                <w:tcPr>
                  <w:tcW w:w="607" w:type="dxa"/>
                  <w:vAlign w:val="center"/>
                </w:tcPr>
                <w:p w14:paraId="444A22C5" w14:textId="694EBD71"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1.1</w:t>
                  </w:r>
                </w:p>
              </w:tc>
              <w:tc>
                <w:tcPr>
                  <w:tcW w:w="2360" w:type="dxa"/>
                  <w:vAlign w:val="center"/>
                </w:tcPr>
                <w:p w14:paraId="6B24C983" w14:textId="0CC68586"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Fixed Costs</w:t>
                  </w:r>
                </w:p>
              </w:tc>
              <w:tc>
                <w:tcPr>
                  <w:tcW w:w="1276" w:type="dxa"/>
                  <w:vAlign w:val="center"/>
                </w:tcPr>
                <w:p w14:paraId="7D53A0A5" w14:textId="36FD279E"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Lump Sum</w:t>
                  </w:r>
                </w:p>
              </w:tc>
              <w:tc>
                <w:tcPr>
                  <w:tcW w:w="992" w:type="dxa"/>
                  <w:vAlign w:val="center"/>
                </w:tcPr>
                <w:p w14:paraId="0C46D61A" w14:textId="28E5AC3F"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3685" w:type="dxa"/>
                  <w:vAlign w:val="center"/>
                </w:tcPr>
                <w:p w14:paraId="1490562D" w14:textId="0E0DAA2E"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Including one-off inputs such as on-site facility erection and temporary works</w:t>
                  </w:r>
                </w:p>
              </w:tc>
            </w:tr>
            <w:tr w:rsidR="00ED7CA4" w:rsidRPr="004C047E" w14:paraId="61398877" w14:textId="77777777" w:rsidTr="004C047E">
              <w:tc>
                <w:tcPr>
                  <w:tcW w:w="607" w:type="dxa"/>
                  <w:vAlign w:val="center"/>
                </w:tcPr>
                <w:p w14:paraId="32A8E544" w14:textId="3D467084"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1.2</w:t>
                  </w:r>
                </w:p>
              </w:tc>
              <w:tc>
                <w:tcPr>
                  <w:tcW w:w="2360" w:type="dxa"/>
                  <w:vAlign w:val="center"/>
                </w:tcPr>
                <w:p w14:paraId="14702C30" w14:textId="52574E92"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Duration-Related Costs</w:t>
                  </w:r>
                </w:p>
              </w:tc>
              <w:tc>
                <w:tcPr>
                  <w:tcW w:w="1276" w:type="dxa"/>
                  <w:vAlign w:val="center"/>
                </w:tcPr>
                <w:p w14:paraId="2E5BDE11" w14:textId="7A6E0FFA"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Month</w:t>
                  </w:r>
                </w:p>
              </w:tc>
              <w:tc>
                <w:tcPr>
                  <w:tcW w:w="992" w:type="dxa"/>
                  <w:vAlign w:val="center"/>
                </w:tcPr>
                <w:p w14:paraId="15630799" w14:textId="6B67DAF6"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4</w:t>
                  </w:r>
                </w:p>
              </w:tc>
              <w:tc>
                <w:tcPr>
                  <w:tcW w:w="3685" w:type="dxa"/>
                  <w:vAlign w:val="center"/>
                </w:tcPr>
                <w:p w14:paraId="13272EC2" w14:textId="0A47F400"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t>
                  </w:r>
                </w:p>
              </w:tc>
            </w:tr>
            <w:tr w:rsidR="00ED7CA4" w:rsidRPr="004C047E" w14:paraId="7F73BCDD" w14:textId="77777777" w:rsidTr="004C047E">
              <w:tc>
                <w:tcPr>
                  <w:tcW w:w="607" w:type="dxa"/>
                  <w:vAlign w:val="center"/>
                </w:tcPr>
                <w:p w14:paraId="77351BB6" w14:textId="05685562"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1.3</w:t>
                  </w:r>
                </w:p>
              </w:tc>
              <w:tc>
                <w:tcPr>
                  <w:tcW w:w="2360" w:type="dxa"/>
                  <w:vAlign w:val="center"/>
                </w:tcPr>
                <w:p w14:paraId="4B751731" w14:textId="0EA0389E"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Safety Measures Costs</w:t>
                  </w:r>
                </w:p>
              </w:tc>
              <w:tc>
                <w:tcPr>
                  <w:tcW w:w="1276" w:type="dxa"/>
                  <w:vAlign w:val="center"/>
                </w:tcPr>
                <w:p w14:paraId="6607993A" w14:textId="33A8B8BA"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Lump Sum</w:t>
                  </w:r>
                </w:p>
              </w:tc>
              <w:tc>
                <w:tcPr>
                  <w:tcW w:w="992" w:type="dxa"/>
                  <w:vAlign w:val="center"/>
                </w:tcPr>
                <w:p w14:paraId="4C8E2B86" w14:textId="6AC37B4E"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3685" w:type="dxa"/>
                  <w:vAlign w:val="center"/>
                </w:tcPr>
                <w:p w14:paraId="05288B46" w14:textId="685E40F7" w:rsidR="00ED7CA4" w:rsidRPr="004C047E" w:rsidRDefault="00ED7CA4" w:rsidP="003E0E0B">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Included in the comprehensive unit price</w:t>
                  </w:r>
                </w:p>
              </w:tc>
            </w:tr>
          </w:tbl>
          <w:p w14:paraId="3C37A63E"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73F8A896" w14:textId="424F36B7" w:rsidR="00ED7CA4" w:rsidRPr="004C047E" w:rsidRDefault="00ED7CA4" w:rsidP="00ED7CA4">
            <w:pPr>
              <w:pStyle w:val="TableParagraph"/>
              <w:spacing w:before="52"/>
              <w:rPr>
                <w:rFonts w:asciiTheme="minorHAnsi" w:hAnsiTheme="minorHAnsi" w:cstheme="minorHAnsi"/>
                <w:sz w:val="20"/>
                <w:szCs w:val="20"/>
                <w:u w:val="single"/>
                <w:lang w:val="en-ZA"/>
              </w:rPr>
            </w:pPr>
            <w:r w:rsidRPr="004C047E">
              <w:rPr>
                <w:rFonts w:asciiTheme="minorHAnsi" w:hAnsiTheme="minorHAnsi" w:cstheme="minorHAnsi"/>
                <w:sz w:val="20"/>
                <w:szCs w:val="20"/>
                <w:u w:val="single"/>
                <w:lang w:val="en-ZA"/>
              </w:rPr>
              <w:t>2. Bill No. 2 - Main Construction</w:t>
            </w:r>
          </w:p>
          <w:tbl>
            <w:tblPr>
              <w:tblStyle w:val="TableGrid"/>
              <w:tblW w:w="0" w:type="auto"/>
              <w:tblLook w:val="04A0" w:firstRow="1" w:lastRow="0" w:firstColumn="1" w:lastColumn="0" w:noHBand="0" w:noVBand="1"/>
            </w:tblPr>
            <w:tblGrid>
              <w:gridCol w:w="607"/>
              <w:gridCol w:w="4344"/>
              <w:gridCol w:w="851"/>
              <w:gridCol w:w="992"/>
              <w:gridCol w:w="2126"/>
            </w:tblGrid>
            <w:tr w:rsidR="00ED7CA4" w:rsidRPr="004C047E" w14:paraId="74BD4FC7" w14:textId="77777777" w:rsidTr="005F0FA5">
              <w:tc>
                <w:tcPr>
                  <w:tcW w:w="607" w:type="dxa"/>
                  <w:shd w:val="clear" w:color="auto" w:fill="E6E6E6"/>
                  <w:vAlign w:val="center"/>
                </w:tcPr>
                <w:p w14:paraId="6826E7F5" w14:textId="7E451E7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No.</w:t>
                  </w:r>
                </w:p>
              </w:tc>
              <w:tc>
                <w:tcPr>
                  <w:tcW w:w="4344" w:type="dxa"/>
                  <w:shd w:val="clear" w:color="auto" w:fill="E6E6E6"/>
                  <w:vAlign w:val="center"/>
                </w:tcPr>
                <w:p w14:paraId="379D9E50" w14:textId="3CAF0C0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Description</w:t>
                  </w:r>
                </w:p>
              </w:tc>
              <w:tc>
                <w:tcPr>
                  <w:tcW w:w="851" w:type="dxa"/>
                  <w:shd w:val="clear" w:color="auto" w:fill="E6E6E6"/>
                  <w:vAlign w:val="center"/>
                </w:tcPr>
                <w:p w14:paraId="34CF23A7" w14:textId="226E57E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Unit</w:t>
                  </w:r>
                </w:p>
              </w:tc>
              <w:tc>
                <w:tcPr>
                  <w:tcW w:w="992" w:type="dxa"/>
                  <w:shd w:val="clear" w:color="auto" w:fill="E6E6E6"/>
                  <w:vAlign w:val="center"/>
                </w:tcPr>
                <w:p w14:paraId="0997872D" w14:textId="7E2F9C3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2126" w:type="dxa"/>
                  <w:shd w:val="clear" w:color="auto" w:fill="E6E6E6"/>
                  <w:vAlign w:val="center"/>
                </w:tcPr>
                <w:p w14:paraId="15298418" w14:textId="038A20D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Requirements</w:t>
                  </w:r>
                </w:p>
              </w:tc>
            </w:tr>
            <w:tr w:rsidR="00ED7CA4" w:rsidRPr="004C047E" w14:paraId="730DA7A3" w14:textId="77777777" w:rsidTr="005F0FA5">
              <w:tc>
                <w:tcPr>
                  <w:tcW w:w="607" w:type="dxa"/>
                  <w:vAlign w:val="center"/>
                </w:tcPr>
                <w:p w14:paraId="3C6CF23A" w14:textId="651A86A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w:t>
                  </w:r>
                </w:p>
              </w:tc>
              <w:tc>
                <w:tcPr>
                  <w:tcW w:w="4344" w:type="dxa"/>
                  <w:vAlign w:val="center"/>
                </w:tcPr>
                <w:p w14:paraId="3A9561F4" w14:textId="45ABED5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Steel Gate, 6m × 1.8m high</w:t>
                  </w:r>
                </w:p>
              </w:tc>
              <w:tc>
                <w:tcPr>
                  <w:tcW w:w="851" w:type="dxa"/>
                  <w:vAlign w:val="center"/>
                </w:tcPr>
                <w:p w14:paraId="0FDBA10A" w14:textId="6FBCD91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77BDB679" w14:textId="3AE0B02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3</w:t>
                  </w:r>
                </w:p>
              </w:tc>
              <w:tc>
                <w:tcPr>
                  <w:tcW w:w="2126" w:type="dxa"/>
                  <w:vAlign w:val="center"/>
                </w:tcPr>
                <w:p w14:paraId="440E48DA" w14:textId="58D1B02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168EBBFF" w14:textId="77777777" w:rsidTr="005F0FA5">
              <w:tc>
                <w:tcPr>
                  <w:tcW w:w="607" w:type="dxa"/>
                  <w:vAlign w:val="center"/>
                </w:tcPr>
                <w:p w14:paraId="1DAA74F0" w14:textId="7F5F19D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w:t>
                  </w:r>
                </w:p>
              </w:tc>
              <w:tc>
                <w:tcPr>
                  <w:tcW w:w="4344" w:type="dxa"/>
                  <w:vAlign w:val="center"/>
                </w:tcPr>
                <w:p w14:paraId="2F54E78A" w14:textId="7E70036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Steel Gate, 3m × 1.8m high</w:t>
                  </w:r>
                </w:p>
              </w:tc>
              <w:tc>
                <w:tcPr>
                  <w:tcW w:w="851" w:type="dxa"/>
                  <w:vAlign w:val="center"/>
                </w:tcPr>
                <w:p w14:paraId="6743767E" w14:textId="2A3EA73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2225A60D" w14:textId="40A0952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1960183E" w14:textId="6B870CA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5B6B2ACE" w14:textId="77777777" w:rsidTr="005F0FA5">
              <w:tc>
                <w:tcPr>
                  <w:tcW w:w="607" w:type="dxa"/>
                  <w:vAlign w:val="center"/>
                </w:tcPr>
                <w:p w14:paraId="7CCEE553" w14:textId="36FC41F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w:t>
                  </w:r>
                </w:p>
              </w:tc>
              <w:tc>
                <w:tcPr>
                  <w:tcW w:w="4344" w:type="dxa"/>
                  <w:vAlign w:val="center"/>
                </w:tcPr>
                <w:p w14:paraId="28408A21" w14:textId="067AC97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Wire mesh gate, 8m × 2.0m high with anti-theft barbed wire on top (for storage yard)</w:t>
                  </w:r>
                </w:p>
              </w:tc>
              <w:tc>
                <w:tcPr>
                  <w:tcW w:w="851" w:type="dxa"/>
                  <w:vAlign w:val="center"/>
                </w:tcPr>
                <w:p w14:paraId="4EFFD9E5" w14:textId="2F8EB67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48571217" w14:textId="10F9BDF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w:t>
                  </w:r>
                </w:p>
              </w:tc>
              <w:tc>
                <w:tcPr>
                  <w:tcW w:w="2126" w:type="dxa"/>
                  <w:vAlign w:val="center"/>
                </w:tcPr>
                <w:p w14:paraId="4F5DC569" w14:textId="57FA111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3F0A9E79" w14:textId="77777777" w:rsidTr="005F0FA5">
              <w:tc>
                <w:tcPr>
                  <w:tcW w:w="607" w:type="dxa"/>
                  <w:vAlign w:val="center"/>
                </w:tcPr>
                <w:p w14:paraId="3955FCA0" w14:textId="2F6F519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2.4</w:t>
                  </w:r>
                </w:p>
              </w:tc>
              <w:tc>
                <w:tcPr>
                  <w:tcW w:w="4344" w:type="dxa"/>
                  <w:vAlign w:val="center"/>
                </w:tcPr>
                <w:p w14:paraId="32C94D28" w14:textId="5C99CF5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Wire mesh gate, 4m × 1.8m high (for office area)</w:t>
                  </w:r>
                </w:p>
              </w:tc>
              <w:tc>
                <w:tcPr>
                  <w:tcW w:w="851" w:type="dxa"/>
                  <w:vAlign w:val="center"/>
                </w:tcPr>
                <w:p w14:paraId="6FA1D8DC" w14:textId="13B4335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2F096E41" w14:textId="0323732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w:t>
                  </w:r>
                </w:p>
              </w:tc>
              <w:tc>
                <w:tcPr>
                  <w:tcW w:w="2126" w:type="dxa"/>
                  <w:vAlign w:val="center"/>
                </w:tcPr>
                <w:p w14:paraId="17D770AF" w14:textId="0206002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09C23174" w14:textId="77777777" w:rsidTr="005F0FA5">
              <w:tc>
                <w:tcPr>
                  <w:tcW w:w="607" w:type="dxa"/>
                  <w:vAlign w:val="center"/>
                </w:tcPr>
                <w:p w14:paraId="156E6AF1" w14:textId="3B41AA1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2.5</w:t>
                  </w:r>
                </w:p>
              </w:tc>
              <w:tc>
                <w:tcPr>
                  <w:tcW w:w="4344" w:type="dxa"/>
                  <w:vAlign w:val="center"/>
                </w:tcPr>
                <w:p w14:paraId="48095101" w14:textId="1B02679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Galvanized AZ275 aluminum-zinc roof sheet 0.4mm thick; columns: 80×4mm galvanized steel pipe; rails: 50×3.5mm galvanized steel pipe; top rail: 30×3mm galvanized steel pipe; diagonal </w:t>
                  </w:r>
                  <w:r w:rsidRPr="004C047E">
                    <w:rPr>
                      <w:rFonts w:asciiTheme="minorHAnsi" w:hAnsiTheme="minorHAnsi" w:cstheme="minorHAnsi"/>
                      <w:sz w:val="20"/>
                      <w:szCs w:val="20"/>
                    </w:rPr>
                    <w:lastRenderedPageBreak/>
                    <w:t>braces: 30×3mm galvanized steel pipe. Fence height: 3m above ground. Wall sheets fixed with wire or screws.</w:t>
                  </w:r>
                </w:p>
              </w:tc>
              <w:tc>
                <w:tcPr>
                  <w:tcW w:w="851" w:type="dxa"/>
                  <w:vAlign w:val="center"/>
                </w:tcPr>
                <w:p w14:paraId="287568B5" w14:textId="3CAFA0B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lastRenderedPageBreak/>
                    <w:t>m</w:t>
                  </w:r>
                </w:p>
              </w:tc>
              <w:tc>
                <w:tcPr>
                  <w:tcW w:w="992" w:type="dxa"/>
                  <w:vAlign w:val="center"/>
                </w:tcPr>
                <w:p w14:paraId="3B3EBD53" w14:textId="38B5A0D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800</w:t>
                  </w:r>
                </w:p>
              </w:tc>
              <w:tc>
                <w:tcPr>
                  <w:tcW w:w="2126" w:type="dxa"/>
                  <w:vAlign w:val="center"/>
                </w:tcPr>
                <w:p w14:paraId="70F1DD42" w14:textId="2AE8247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739C3AF2" w14:textId="77777777" w:rsidTr="005F0FA5">
              <w:tc>
                <w:tcPr>
                  <w:tcW w:w="607" w:type="dxa"/>
                  <w:vAlign w:val="center"/>
                </w:tcPr>
                <w:p w14:paraId="79EFE802" w14:textId="26CB79D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2.6</w:t>
                  </w:r>
                </w:p>
              </w:tc>
              <w:tc>
                <w:tcPr>
                  <w:tcW w:w="4344" w:type="dxa"/>
                  <w:vAlign w:val="center"/>
                </w:tcPr>
                <w:p w14:paraId="03A48FC3" w14:textId="4977AD4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Internal galvanized diamond mesh fence (mesh size 50/75mm); columns: 80×4mm galvanized steel pipe; rails: 50×3.5mm galvanized steel pipe; top rail: 30×3mm galvanized steel pipe; diagonal braces: 30×3mm galvanized steel pipe. Fence height: 2m above ground, fixed with wire.</w:t>
                  </w:r>
                </w:p>
              </w:tc>
              <w:tc>
                <w:tcPr>
                  <w:tcW w:w="851" w:type="dxa"/>
                  <w:vAlign w:val="center"/>
                </w:tcPr>
                <w:p w14:paraId="5B2BE934" w14:textId="4488E0D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3E9E6707" w14:textId="522604D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120</w:t>
                  </w:r>
                </w:p>
              </w:tc>
              <w:tc>
                <w:tcPr>
                  <w:tcW w:w="2126" w:type="dxa"/>
                  <w:vAlign w:val="center"/>
                </w:tcPr>
                <w:p w14:paraId="5DE34A0A" w14:textId="1794DEE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6153BD59" w14:textId="77777777" w:rsidTr="005F0FA5">
              <w:tc>
                <w:tcPr>
                  <w:tcW w:w="607" w:type="dxa"/>
                  <w:vAlign w:val="center"/>
                </w:tcPr>
                <w:p w14:paraId="4B8E4389" w14:textId="45376D1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2.7</w:t>
                  </w:r>
                </w:p>
              </w:tc>
              <w:tc>
                <w:tcPr>
                  <w:tcW w:w="4344" w:type="dxa"/>
                  <w:vAlign w:val="center"/>
                </w:tcPr>
                <w:p w14:paraId="2BC1AEB8" w14:textId="6021F79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External galvanized diamond mesh fence (mesh size 50/75mm); columns: 80×4mm galvanized steel pipe; rails: 50×3.5mm galvanized steel pipe; top rail: 30×3mm galvanized steel pipe; diagonal braces: 30×3mm galvanized steel pipe. Fence height: 2.4m above ground, with 0.5m high anti-theft barbed wire on top, tensioned and fixed with wire.</w:t>
                  </w:r>
                </w:p>
              </w:tc>
              <w:tc>
                <w:tcPr>
                  <w:tcW w:w="851" w:type="dxa"/>
                  <w:vAlign w:val="center"/>
                </w:tcPr>
                <w:p w14:paraId="40589B6A" w14:textId="5E06CA0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224F11CB" w14:textId="4580A25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953</w:t>
                  </w:r>
                </w:p>
              </w:tc>
              <w:tc>
                <w:tcPr>
                  <w:tcW w:w="2126" w:type="dxa"/>
                  <w:vAlign w:val="center"/>
                </w:tcPr>
                <w:p w14:paraId="4E6A5BE2" w14:textId="72E0C7D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1B7A3203" w14:textId="77777777" w:rsidTr="005F0FA5">
              <w:tc>
                <w:tcPr>
                  <w:tcW w:w="607" w:type="dxa"/>
                  <w:vAlign w:val="center"/>
                </w:tcPr>
                <w:p w14:paraId="6493EDC6" w14:textId="34601E1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2.8</w:t>
                  </w:r>
                </w:p>
              </w:tc>
              <w:tc>
                <w:tcPr>
                  <w:tcW w:w="4344" w:type="dxa"/>
                  <w:vAlign w:val="center"/>
                </w:tcPr>
                <w:p w14:paraId="1A15BB18" w14:textId="666FF44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Crushed stone placement (19mm particle size) for living quarters, office area and storage yard</w:t>
                  </w:r>
                </w:p>
              </w:tc>
              <w:tc>
                <w:tcPr>
                  <w:tcW w:w="851" w:type="dxa"/>
                  <w:vAlign w:val="center"/>
                </w:tcPr>
                <w:p w14:paraId="4EB74C5A" w14:textId="6FFA6AE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m³</w:t>
                  </w:r>
                </w:p>
              </w:tc>
              <w:tc>
                <w:tcPr>
                  <w:tcW w:w="992" w:type="dxa"/>
                  <w:vAlign w:val="center"/>
                </w:tcPr>
                <w:p w14:paraId="68F90138" w14:textId="74E330F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1,000</w:t>
                  </w:r>
                </w:p>
              </w:tc>
              <w:tc>
                <w:tcPr>
                  <w:tcW w:w="2126" w:type="dxa"/>
                  <w:vAlign w:val="center"/>
                </w:tcPr>
                <w:p w14:paraId="33B0AA18" w14:textId="4AD9B3D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6B8F889C" w14:textId="77777777" w:rsidTr="005F0FA5">
              <w:tc>
                <w:tcPr>
                  <w:tcW w:w="607" w:type="dxa"/>
                  <w:vAlign w:val="center"/>
                </w:tcPr>
                <w:p w14:paraId="39DD6805" w14:textId="1CD4352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2.9</w:t>
                  </w:r>
                </w:p>
              </w:tc>
              <w:tc>
                <w:tcPr>
                  <w:tcW w:w="4344" w:type="dxa"/>
                  <w:vAlign w:val="center"/>
                </w:tcPr>
                <w:p w14:paraId="7DEC53DD" w14:textId="140856B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Earthworks (filling): mainly 500mm platform filling for living quarters and partial indoor backfilling (approx. 500mm thick); maximum layer thickness ≤250mm; soil compaction factor ≥98%.</w:t>
                  </w:r>
                </w:p>
              </w:tc>
              <w:tc>
                <w:tcPr>
                  <w:tcW w:w="851" w:type="dxa"/>
                  <w:vAlign w:val="center"/>
                </w:tcPr>
                <w:p w14:paraId="6E5A537F" w14:textId="1EF4594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m³</w:t>
                  </w:r>
                </w:p>
              </w:tc>
              <w:tc>
                <w:tcPr>
                  <w:tcW w:w="992" w:type="dxa"/>
                  <w:vAlign w:val="center"/>
                </w:tcPr>
                <w:p w14:paraId="1A42260D" w14:textId="1F115FE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13,000</w:t>
                  </w:r>
                </w:p>
              </w:tc>
              <w:tc>
                <w:tcPr>
                  <w:tcW w:w="2126" w:type="dxa"/>
                  <w:vAlign w:val="center"/>
                </w:tcPr>
                <w:p w14:paraId="76BA7E63" w14:textId="7899888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60A4FD84" w14:textId="77777777" w:rsidTr="005F0FA5">
              <w:tc>
                <w:tcPr>
                  <w:tcW w:w="607" w:type="dxa"/>
                  <w:vAlign w:val="center"/>
                </w:tcPr>
                <w:p w14:paraId="7C78B132" w14:textId="351741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2.10</w:t>
                  </w:r>
                </w:p>
              </w:tc>
              <w:tc>
                <w:tcPr>
                  <w:tcW w:w="4344" w:type="dxa"/>
                  <w:vAlign w:val="center"/>
                </w:tcPr>
                <w:p w14:paraId="3D32B3FD" w14:textId="5837427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Site clearing and grading (including tree removal)</w:t>
                  </w:r>
                </w:p>
              </w:tc>
              <w:tc>
                <w:tcPr>
                  <w:tcW w:w="851" w:type="dxa"/>
                  <w:vAlign w:val="center"/>
                </w:tcPr>
                <w:p w14:paraId="5D2FCF3E" w14:textId="5AFE30C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m²</w:t>
                  </w:r>
                </w:p>
              </w:tc>
              <w:tc>
                <w:tcPr>
                  <w:tcW w:w="992" w:type="dxa"/>
                  <w:vAlign w:val="center"/>
                </w:tcPr>
                <w:p w14:paraId="0E2E71AA" w14:textId="64A19F0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70,800</w:t>
                  </w:r>
                </w:p>
              </w:tc>
              <w:tc>
                <w:tcPr>
                  <w:tcW w:w="2126" w:type="dxa"/>
                  <w:vAlign w:val="center"/>
                </w:tcPr>
                <w:p w14:paraId="26CB4F11" w14:textId="275DAE0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t>
                  </w:r>
                </w:p>
              </w:tc>
            </w:tr>
            <w:tr w:rsidR="00ED7CA4" w:rsidRPr="004C047E" w14:paraId="7C9A4106" w14:textId="77777777" w:rsidTr="005F0FA5">
              <w:tc>
                <w:tcPr>
                  <w:tcW w:w="607" w:type="dxa"/>
                  <w:vAlign w:val="center"/>
                </w:tcPr>
                <w:p w14:paraId="349E8F97" w14:textId="4FE8F82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2.11</w:t>
                  </w:r>
                </w:p>
              </w:tc>
              <w:tc>
                <w:tcPr>
                  <w:tcW w:w="4344" w:type="dxa"/>
                  <w:vAlign w:val="center"/>
                </w:tcPr>
                <w:p w14:paraId="41F75724" w14:textId="378525A5" w:rsidR="00ED7CA4" w:rsidRPr="004C047E" w:rsidRDefault="00ED7CA4" w:rsidP="00ED7CA4">
                  <w:pPr>
                    <w:pStyle w:val="TableParagraph"/>
                    <w:spacing w:before="52"/>
                    <w:rPr>
                      <w:rFonts w:asciiTheme="minorHAnsi" w:hAnsiTheme="minorHAnsi" w:cstheme="minorHAnsi"/>
                      <w:b/>
                      <w:bCs/>
                      <w:sz w:val="20"/>
                      <w:szCs w:val="20"/>
                      <w:u w:val="single"/>
                      <w:lang w:val="en-ZA"/>
                    </w:rPr>
                  </w:pPr>
                  <w:proofErr w:type="spellStart"/>
                  <w:r w:rsidRPr="004C047E">
                    <w:rPr>
                      <w:rFonts w:asciiTheme="minorHAnsi" w:hAnsiTheme="minorHAnsi" w:cstheme="minorHAnsi"/>
                      <w:sz w:val="20"/>
                      <w:szCs w:val="20"/>
                    </w:rPr>
                    <w:t>Kerb</w:t>
                  </w:r>
                  <w:proofErr w:type="spellEnd"/>
                  <w:r w:rsidRPr="004C047E">
                    <w:rPr>
                      <w:rFonts w:asciiTheme="minorHAnsi" w:hAnsiTheme="minorHAnsi" w:cstheme="minorHAnsi"/>
                      <w:sz w:val="20"/>
                      <w:szCs w:val="20"/>
                    </w:rPr>
                    <w:t xml:space="preserve"> installation (H=400×L=700×W=150)</w:t>
                  </w:r>
                </w:p>
              </w:tc>
              <w:tc>
                <w:tcPr>
                  <w:tcW w:w="851" w:type="dxa"/>
                  <w:vAlign w:val="center"/>
                </w:tcPr>
                <w:p w14:paraId="48D6DE43" w14:textId="0A02023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7619968A" w14:textId="0A1C82B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920</w:t>
                  </w:r>
                </w:p>
              </w:tc>
              <w:tc>
                <w:tcPr>
                  <w:tcW w:w="2126" w:type="dxa"/>
                  <w:vAlign w:val="center"/>
                </w:tcPr>
                <w:p w14:paraId="4EB1230B" w14:textId="02CFE5A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18E606E4" w14:textId="77777777" w:rsidTr="005F0FA5">
              <w:tc>
                <w:tcPr>
                  <w:tcW w:w="607" w:type="dxa"/>
                  <w:vAlign w:val="center"/>
                </w:tcPr>
                <w:p w14:paraId="44BD6FD3" w14:textId="7CA8EC9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2.12</w:t>
                  </w:r>
                </w:p>
              </w:tc>
              <w:tc>
                <w:tcPr>
                  <w:tcW w:w="4344" w:type="dxa"/>
                  <w:vAlign w:val="center"/>
                </w:tcPr>
                <w:p w14:paraId="3277DA2E" w14:textId="778A136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Concrete paving bricks 600×600×20mm thick, 1m wide footpath laid in running bond (footpaths only on both sides of main camp roads)</w:t>
                  </w:r>
                </w:p>
              </w:tc>
              <w:tc>
                <w:tcPr>
                  <w:tcW w:w="851" w:type="dxa"/>
                  <w:vAlign w:val="center"/>
                </w:tcPr>
                <w:p w14:paraId="3AF9D919" w14:textId="0718765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1E0A6B60" w14:textId="5080F2E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180</w:t>
                  </w:r>
                </w:p>
              </w:tc>
              <w:tc>
                <w:tcPr>
                  <w:tcW w:w="2126" w:type="dxa"/>
                  <w:vAlign w:val="center"/>
                </w:tcPr>
                <w:p w14:paraId="10C60CCE" w14:textId="7DF32EB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2E0E80B9" w14:textId="77777777" w:rsidTr="005F0FA5">
              <w:tc>
                <w:tcPr>
                  <w:tcW w:w="607" w:type="dxa"/>
                  <w:vAlign w:val="center"/>
                </w:tcPr>
                <w:p w14:paraId="4BA31A51" w14:textId="7554993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2.13</w:t>
                  </w:r>
                </w:p>
              </w:tc>
              <w:tc>
                <w:tcPr>
                  <w:tcW w:w="4344" w:type="dxa"/>
                  <w:vAlign w:val="center"/>
                </w:tcPr>
                <w:p w14:paraId="4B3565D3" w14:textId="4986D8B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Installation of </w:t>
                  </w:r>
                  <w:proofErr w:type="gramStart"/>
                  <w:r w:rsidRPr="004C047E">
                    <w:rPr>
                      <w:rFonts w:asciiTheme="minorHAnsi" w:hAnsiTheme="minorHAnsi" w:cstheme="minorHAnsi"/>
                      <w:sz w:val="20"/>
                      <w:szCs w:val="20"/>
                    </w:rPr>
                    <w:t>3 sets</w:t>
                  </w:r>
                  <w:proofErr w:type="gramEnd"/>
                  <w:r w:rsidRPr="004C047E">
                    <w:rPr>
                      <w:rFonts w:asciiTheme="minorHAnsi" w:hAnsiTheme="minorHAnsi" w:cstheme="minorHAnsi"/>
                      <w:sz w:val="20"/>
                      <w:szCs w:val="20"/>
                    </w:rPr>
                    <w:t xml:space="preserve"> stainless steel flagpoles and foundation construction (flagpoles supplied by Client)</w:t>
                  </w:r>
                </w:p>
              </w:tc>
              <w:tc>
                <w:tcPr>
                  <w:tcW w:w="851" w:type="dxa"/>
                  <w:vAlign w:val="center"/>
                </w:tcPr>
                <w:p w14:paraId="5A9025AB" w14:textId="55353A4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Lump Sum</w:t>
                  </w:r>
                </w:p>
              </w:tc>
              <w:tc>
                <w:tcPr>
                  <w:tcW w:w="992" w:type="dxa"/>
                  <w:vAlign w:val="center"/>
                </w:tcPr>
                <w:p w14:paraId="6701FF0A" w14:textId="76088B8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52A20E61" w14:textId="40DEAC6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Installation and construction</w:t>
                  </w:r>
                </w:p>
              </w:tc>
            </w:tr>
            <w:tr w:rsidR="00ED7CA4" w:rsidRPr="004C047E" w14:paraId="5291FB28" w14:textId="77777777" w:rsidTr="005F0FA5">
              <w:tc>
                <w:tcPr>
                  <w:tcW w:w="607" w:type="dxa"/>
                  <w:vAlign w:val="center"/>
                </w:tcPr>
                <w:p w14:paraId="7D6CF8BE" w14:textId="398932A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2.14</w:t>
                  </w:r>
                </w:p>
              </w:tc>
              <w:tc>
                <w:tcPr>
                  <w:tcW w:w="4344" w:type="dxa"/>
                  <w:vAlign w:val="center"/>
                </w:tcPr>
                <w:p w14:paraId="588F926C" w14:textId="5F6909D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CCTV system for living quarters (including 8 cameras, covering living quarters, cameras with infrared alarm function)</w:t>
                  </w:r>
                </w:p>
              </w:tc>
              <w:tc>
                <w:tcPr>
                  <w:tcW w:w="851" w:type="dxa"/>
                  <w:vAlign w:val="center"/>
                </w:tcPr>
                <w:p w14:paraId="16F12DC0" w14:textId="5BAB101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3D74E389" w14:textId="4C940DE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4849CEDE" w14:textId="66E72E5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3DE14633" w14:textId="77777777" w:rsidTr="005F0FA5">
              <w:tc>
                <w:tcPr>
                  <w:tcW w:w="607" w:type="dxa"/>
                  <w:vAlign w:val="center"/>
                </w:tcPr>
                <w:p w14:paraId="455D0592" w14:textId="4DE89E8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2.15</w:t>
                  </w:r>
                </w:p>
              </w:tc>
              <w:tc>
                <w:tcPr>
                  <w:tcW w:w="4344" w:type="dxa"/>
                  <w:vAlign w:val="center"/>
                </w:tcPr>
                <w:p w14:paraId="1CAB9C4A" w14:textId="7015CD3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CCTV system for office area (including 7 cameras, covering office area, cameras with infrared alarm function)</w:t>
                  </w:r>
                </w:p>
              </w:tc>
              <w:tc>
                <w:tcPr>
                  <w:tcW w:w="851" w:type="dxa"/>
                  <w:vAlign w:val="center"/>
                </w:tcPr>
                <w:p w14:paraId="7E978C16" w14:textId="0F6DED8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16E61398" w14:textId="073F13C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138A5B67" w14:textId="19E5FC0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624B618A" w14:textId="77777777" w:rsidTr="005F0FA5">
              <w:tc>
                <w:tcPr>
                  <w:tcW w:w="607" w:type="dxa"/>
                  <w:vAlign w:val="center"/>
                </w:tcPr>
                <w:p w14:paraId="064EECD2" w14:textId="270175E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2.16</w:t>
                  </w:r>
                </w:p>
              </w:tc>
              <w:tc>
                <w:tcPr>
                  <w:tcW w:w="4344" w:type="dxa"/>
                  <w:vAlign w:val="center"/>
                </w:tcPr>
                <w:p w14:paraId="1CDFE30C" w14:textId="7E13DF1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CCTV system for storage </w:t>
                  </w:r>
                  <w:proofErr w:type="gramStart"/>
                  <w:r w:rsidRPr="004C047E">
                    <w:rPr>
                      <w:rFonts w:asciiTheme="minorHAnsi" w:hAnsiTheme="minorHAnsi" w:cstheme="minorHAnsi"/>
                      <w:sz w:val="20"/>
                      <w:szCs w:val="20"/>
                    </w:rPr>
                    <w:t>yard</w:t>
                  </w:r>
                  <w:proofErr w:type="gramEnd"/>
                  <w:r w:rsidRPr="004C047E">
                    <w:rPr>
                      <w:rFonts w:asciiTheme="minorHAnsi" w:hAnsiTheme="minorHAnsi" w:cstheme="minorHAnsi"/>
                      <w:sz w:val="20"/>
                      <w:szCs w:val="20"/>
                    </w:rPr>
                    <w:t xml:space="preserve"> (including 20 cameras, covering storage yard, cameras with infrared alarm function)</w:t>
                  </w:r>
                </w:p>
              </w:tc>
              <w:tc>
                <w:tcPr>
                  <w:tcW w:w="851" w:type="dxa"/>
                  <w:vAlign w:val="center"/>
                </w:tcPr>
                <w:p w14:paraId="54160406" w14:textId="5B62C248"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6BA52AA6" w14:textId="76C43C4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3A6225A8" w14:textId="6148DD0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6A82BD2C" w14:textId="77777777" w:rsidTr="005F0FA5">
              <w:tc>
                <w:tcPr>
                  <w:tcW w:w="607" w:type="dxa"/>
                  <w:vAlign w:val="center"/>
                </w:tcPr>
                <w:p w14:paraId="00E9DE3A" w14:textId="4355791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2.17</w:t>
                  </w:r>
                </w:p>
              </w:tc>
              <w:tc>
                <w:tcPr>
                  <w:tcW w:w="4344" w:type="dxa"/>
                  <w:vAlign w:val="center"/>
                </w:tcPr>
                <w:p w14:paraId="26FF0A8C" w14:textId="23298AD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200W </w:t>
                  </w:r>
                  <w:r w:rsidR="003E0E0B" w:rsidRPr="004C047E">
                    <w:rPr>
                      <w:rFonts w:asciiTheme="minorHAnsi" w:hAnsiTheme="minorHAnsi" w:cstheme="minorHAnsi"/>
                      <w:sz w:val="20"/>
                      <w:szCs w:val="20"/>
                    </w:rPr>
                    <w:t>streetlight</w:t>
                  </w:r>
                  <w:r w:rsidRPr="004C047E">
                    <w:rPr>
                      <w:rFonts w:asciiTheme="minorHAnsi" w:hAnsiTheme="minorHAnsi" w:cstheme="minorHAnsi"/>
                      <w:sz w:val="20"/>
                      <w:szCs w:val="20"/>
                    </w:rPr>
                    <w:t>, 6m pole, standard South African type (installed on both sides of roads, including lightning protection and street light distribution board)</w:t>
                  </w:r>
                </w:p>
              </w:tc>
              <w:tc>
                <w:tcPr>
                  <w:tcW w:w="851" w:type="dxa"/>
                  <w:vAlign w:val="center"/>
                </w:tcPr>
                <w:p w14:paraId="21446E89" w14:textId="784319B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59513C4C" w14:textId="413F34B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15</w:t>
                  </w:r>
                </w:p>
              </w:tc>
              <w:tc>
                <w:tcPr>
                  <w:tcW w:w="2126" w:type="dxa"/>
                  <w:vAlign w:val="center"/>
                </w:tcPr>
                <w:p w14:paraId="1C830C7C" w14:textId="30D5134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29B2D352" w14:textId="77777777" w:rsidTr="005F0FA5">
              <w:tc>
                <w:tcPr>
                  <w:tcW w:w="607" w:type="dxa"/>
                  <w:vAlign w:val="center"/>
                </w:tcPr>
                <w:p w14:paraId="34A02FCE" w14:textId="7951BF1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2.18</w:t>
                  </w:r>
                </w:p>
              </w:tc>
              <w:tc>
                <w:tcPr>
                  <w:tcW w:w="4344" w:type="dxa"/>
                  <w:vAlign w:val="center"/>
                </w:tcPr>
                <w:p w14:paraId="0056BE1E" w14:textId="48AF007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800W solar </w:t>
                  </w:r>
                  <w:r w:rsidR="003E0E0B" w:rsidRPr="004C047E">
                    <w:rPr>
                      <w:rFonts w:asciiTheme="minorHAnsi" w:hAnsiTheme="minorHAnsi" w:cstheme="minorHAnsi"/>
                      <w:sz w:val="20"/>
                      <w:szCs w:val="20"/>
                    </w:rPr>
                    <w:t>streetlight</w:t>
                  </w:r>
                  <w:r w:rsidRPr="004C047E">
                    <w:rPr>
                      <w:rFonts w:asciiTheme="minorHAnsi" w:hAnsiTheme="minorHAnsi" w:cstheme="minorHAnsi"/>
                      <w:sz w:val="20"/>
                      <w:szCs w:val="20"/>
                    </w:rPr>
                    <w:t>, 5 sets; minimum 4 lamps per set, 10m pole, standard South African type (installed in storage yard, including lightning protection and street light distribution board)</w:t>
                  </w:r>
                </w:p>
              </w:tc>
              <w:tc>
                <w:tcPr>
                  <w:tcW w:w="851" w:type="dxa"/>
                  <w:vAlign w:val="center"/>
                </w:tcPr>
                <w:p w14:paraId="1AC834EE" w14:textId="5AE36C2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0DA35280" w14:textId="61B9C75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5</w:t>
                  </w:r>
                </w:p>
              </w:tc>
              <w:tc>
                <w:tcPr>
                  <w:tcW w:w="2126" w:type="dxa"/>
                  <w:vAlign w:val="center"/>
                </w:tcPr>
                <w:p w14:paraId="4DA0B7AA" w14:textId="2F227D3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11BDCEEC" w14:textId="77777777" w:rsidTr="005F0FA5">
              <w:tc>
                <w:tcPr>
                  <w:tcW w:w="607" w:type="dxa"/>
                  <w:vAlign w:val="center"/>
                </w:tcPr>
                <w:p w14:paraId="4C61AD1B" w14:textId="592ADB4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2.19</w:t>
                  </w:r>
                </w:p>
              </w:tc>
              <w:tc>
                <w:tcPr>
                  <w:tcW w:w="4344" w:type="dxa"/>
                  <w:vAlign w:val="center"/>
                </w:tcPr>
                <w:p w14:paraId="5A3AC71D" w14:textId="5C2A4DD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Water pump supply and commissioning (with associated control system)</w:t>
                  </w:r>
                </w:p>
              </w:tc>
              <w:tc>
                <w:tcPr>
                  <w:tcW w:w="851" w:type="dxa"/>
                  <w:vAlign w:val="center"/>
                </w:tcPr>
                <w:p w14:paraId="1BF5895D" w14:textId="5DF9FDC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35A388DB" w14:textId="5A89F47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w:t>
                  </w:r>
                </w:p>
              </w:tc>
              <w:tc>
                <w:tcPr>
                  <w:tcW w:w="2126" w:type="dxa"/>
                  <w:vAlign w:val="center"/>
                </w:tcPr>
                <w:p w14:paraId="5DC60BC1" w14:textId="7973668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4BED589E" w14:textId="77777777" w:rsidTr="005F0FA5">
              <w:tc>
                <w:tcPr>
                  <w:tcW w:w="607" w:type="dxa"/>
                  <w:vAlign w:val="center"/>
                </w:tcPr>
                <w:p w14:paraId="39B7E51D" w14:textId="5B30E37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2.20</w:t>
                  </w:r>
                </w:p>
              </w:tc>
              <w:tc>
                <w:tcPr>
                  <w:tcW w:w="4344" w:type="dxa"/>
                  <w:vAlign w:val="center"/>
                </w:tcPr>
                <w:p w14:paraId="5EDD57E9" w14:textId="7D94374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10m³ PE water storage tank supply and installation</w:t>
                  </w:r>
                </w:p>
              </w:tc>
              <w:tc>
                <w:tcPr>
                  <w:tcW w:w="851" w:type="dxa"/>
                  <w:vAlign w:val="center"/>
                </w:tcPr>
                <w:p w14:paraId="6C825F55" w14:textId="3A18BAB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609029FA" w14:textId="61BED85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14</w:t>
                  </w:r>
                </w:p>
              </w:tc>
              <w:tc>
                <w:tcPr>
                  <w:tcW w:w="2126" w:type="dxa"/>
                  <w:vAlign w:val="center"/>
                </w:tcPr>
                <w:p w14:paraId="15A73D74" w14:textId="717F4D3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1E14FB59" w14:textId="77777777" w:rsidTr="005F0FA5">
              <w:tc>
                <w:tcPr>
                  <w:tcW w:w="607" w:type="dxa"/>
                  <w:vAlign w:val="center"/>
                </w:tcPr>
                <w:p w14:paraId="6B6D7831" w14:textId="3BC2F4C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2.21</w:t>
                  </w:r>
                </w:p>
              </w:tc>
              <w:tc>
                <w:tcPr>
                  <w:tcW w:w="4344" w:type="dxa"/>
                  <w:vAlign w:val="center"/>
                </w:tcPr>
                <w:p w14:paraId="61A8E4FD" w14:textId="413450A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External water supply pipeline network</w:t>
                  </w:r>
                </w:p>
              </w:tc>
              <w:tc>
                <w:tcPr>
                  <w:tcW w:w="851" w:type="dxa"/>
                  <w:vAlign w:val="center"/>
                </w:tcPr>
                <w:p w14:paraId="27659B0C" w14:textId="0F05F30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7FF9ECBA" w14:textId="72491268"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1,143</w:t>
                  </w:r>
                </w:p>
              </w:tc>
              <w:tc>
                <w:tcPr>
                  <w:tcW w:w="2126" w:type="dxa"/>
                  <w:vAlign w:val="center"/>
                </w:tcPr>
                <w:p w14:paraId="31FBA5D0" w14:textId="785408D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76EF527F" w14:textId="77777777" w:rsidTr="005F0FA5">
              <w:tc>
                <w:tcPr>
                  <w:tcW w:w="607" w:type="dxa"/>
                  <w:vAlign w:val="center"/>
                </w:tcPr>
                <w:p w14:paraId="25FB568E" w14:textId="4AE3A05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2.22</w:t>
                  </w:r>
                </w:p>
              </w:tc>
              <w:tc>
                <w:tcPr>
                  <w:tcW w:w="4344" w:type="dxa"/>
                  <w:vAlign w:val="center"/>
                </w:tcPr>
                <w:p w14:paraId="36345B88" w14:textId="198AA55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External drainage pipeline network</w:t>
                  </w:r>
                </w:p>
              </w:tc>
              <w:tc>
                <w:tcPr>
                  <w:tcW w:w="851" w:type="dxa"/>
                  <w:vAlign w:val="center"/>
                </w:tcPr>
                <w:p w14:paraId="11A830FF" w14:textId="76F5A08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7C6C7023" w14:textId="481BE4B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935</w:t>
                  </w:r>
                </w:p>
              </w:tc>
              <w:tc>
                <w:tcPr>
                  <w:tcW w:w="2126" w:type="dxa"/>
                  <w:vAlign w:val="center"/>
                </w:tcPr>
                <w:p w14:paraId="6716F62F" w14:textId="7121DE3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55CB53E4" w14:textId="77777777" w:rsidTr="005F0FA5">
              <w:tc>
                <w:tcPr>
                  <w:tcW w:w="607" w:type="dxa"/>
                  <w:vAlign w:val="center"/>
                </w:tcPr>
                <w:p w14:paraId="563CC1C7" w14:textId="3B57352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2.23</w:t>
                  </w:r>
                </w:p>
              </w:tc>
              <w:tc>
                <w:tcPr>
                  <w:tcW w:w="4344" w:type="dxa"/>
                  <w:vAlign w:val="center"/>
                </w:tcPr>
                <w:p w14:paraId="73E2E201" w14:textId="1BA004F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External stormwater drainage network (including 12 brick stormwater manholes)</w:t>
                  </w:r>
                </w:p>
              </w:tc>
              <w:tc>
                <w:tcPr>
                  <w:tcW w:w="851" w:type="dxa"/>
                  <w:vAlign w:val="center"/>
                </w:tcPr>
                <w:p w14:paraId="62054416" w14:textId="64EA8C9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7F11E66A" w14:textId="152013B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248</w:t>
                  </w:r>
                </w:p>
              </w:tc>
              <w:tc>
                <w:tcPr>
                  <w:tcW w:w="2126" w:type="dxa"/>
                  <w:vAlign w:val="center"/>
                </w:tcPr>
                <w:p w14:paraId="6CC17C52" w14:textId="0AA0EFF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303CAD0A" w14:textId="77777777" w:rsidTr="005F0FA5">
              <w:tc>
                <w:tcPr>
                  <w:tcW w:w="607" w:type="dxa"/>
                  <w:vAlign w:val="center"/>
                </w:tcPr>
                <w:p w14:paraId="745E46A3" w14:textId="5B223E6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2.24</w:t>
                  </w:r>
                </w:p>
              </w:tc>
              <w:tc>
                <w:tcPr>
                  <w:tcW w:w="4344" w:type="dxa"/>
                  <w:vAlign w:val="center"/>
                </w:tcPr>
                <w:p w14:paraId="5FC8E23C" w14:textId="4BBFE7C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Concrete works (C15 floor, C30 safe house, C30 structural foundation, etc.)</w:t>
                  </w:r>
                </w:p>
              </w:tc>
              <w:tc>
                <w:tcPr>
                  <w:tcW w:w="851" w:type="dxa"/>
                  <w:vAlign w:val="center"/>
                </w:tcPr>
                <w:p w14:paraId="389BFDED" w14:textId="1C2C982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m³</w:t>
                  </w:r>
                </w:p>
              </w:tc>
              <w:tc>
                <w:tcPr>
                  <w:tcW w:w="992" w:type="dxa"/>
                  <w:vAlign w:val="center"/>
                </w:tcPr>
                <w:p w14:paraId="536936AD" w14:textId="75D5496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572</w:t>
                  </w:r>
                </w:p>
              </w:tc>
              <w:tc>
                <w:tcPr>
                  <w:tcW w:w="2126" w:type="dxa"/>
                  <w:vAlign w:val="center"/>
                </w:tcPr>
                <w:p w14:paraId="066372ED" w14:textId="126F158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49CC173C" w14:textId="77777777" w:rsidTr="005F0FA5">
              <w:tc>
                <w:tcPr>
                  <w:tcW w:w="607" w:type="dxa"/>
                  <w:vAlign w:val="center"/>
                </w:tcPr>
                <w:p w14:paraId="22C7224A" w14:textId="4A9A56D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2.25</w:t>
                  </w:r>
                </w:p>
              </w:tc>
              <w:tc>
                <w:tcPr>
                  <w:tcW w:w="4344" w:type="dxa"/>
                  <w:vAlign w:val="center"/>
                </w:tcPr>
                <w:p w14:paraId="4C7B3990" w14:textId="1E01DAF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Red brick road and floor construction</w:t>
                  </w:r>
                </w:p>
              </w:tc>
              <w:tc>
                <w:tcPr>
                  <w:tcW w:w="851" w:type="dxa"/>
                  <w:vAlign w:val="center"/>
                </w:tcPr>
                <w:p w14:paraId="2E5C2A7F" w14:textId="483AB2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m²</w:t>
                  </w:r>
                </w:p>
              </w:tc>
              <w:tc>
                <w:tcPr>
                  <w:tcW w:w="992" w:type="dxa"/>
                  <w:vAlign w:val="center"/>
                </w:tcPr>
                <w:p w14:paraId="20D7142B" w14:textId="0EDD4C8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3,420</w:t>
                  </w:r>
                </w:p>
              </w:tc>
              <w:tc>
                <w:tcPr>
                  <w:tcW w:w="2126" w:type="dxa"/>
                  <w:vAlign w:val="center"/>
                </w:tcPr>
                <w:p w14:paraId="762D7AC7" w14:textId="5ACECEC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4E1EDD03" w14:textId="77777777" w:rsidTr="005F0FA5">
              <w:tc>
                <w:tcPr>
                  <w:tcW w:w="607" w:type="dxa"/>
                  <w:vAlign w:val="center"/>
                </w:tcPr>
                <w:p w14:paraId="35A424DA" w14:textId="4AE0B24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2.26</w:t>
                  </w:r>
                </w:p>
              </w:tc>
              <w:tc>
                <w:tcPr>
                  <w:tcW w:w="4344" w:type="dxa"/>
                  <w:vAlign w:val="center"/>
                </w:tcPr>
                <w:p w14:paraId="752680AE" w14:textId="2923B71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Concrete road (C25)</w:t>
                  </w:r>
                </w:p>
              </w:tc>
              <w:tc>
                <w:tcPr>
                  <w:tcW w:w="851" w:type="dxa"/>
                  <w:vAlign w:val="center"/>
                </w:tcPr>
                <w:p w14:paraId="612389F8" w14:textId="5A33C5C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m³</w:t>
                  </w:r>
                </w:p>
              </w:tc>
              <w:tc>
                <w:tcPr>
                  <w:tcW w:w="992" w:type="dxa"/>
                  <w:vAlign w:val="center"/>
                </w:tcPr>
                <w:p w14:paraId="2B70EB8D" w14:textId="0F36FD4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342</w:t>
                  </w:r>
                </w:p>
              </w:tc>
              <w:tc>
                <w:tcPr>
                  <w:tcW w:w="2126" w:type="dxa"/>
                  <w:vAlign w:val="center"/>
                </w:tcPr>
                <w:p w14:paraId="26094EC0" w14:textId="4BA0013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2D408155" w14:textId="77777777" w:rsidTr="005F0FA5">
              <w:tc>
                <w:tcPr>
                  <w:tcW w:w="607" w:type="dxa"/>
                  <w:vAlign w:val="center"/>
                </w:tcPr>
                <w:p w14:paraId="11119DF3" w14:textId="545B3BB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lastRenderedPageBreak/>
                    <w:t>2.27</w:t>
                  </w:r>
                </w:p>
              </w:tc>
              <w:tc>
                <w:tcPr>
                  <w:tcW w:w="4344" w:type="dxa"/>
                  <w:vAlign w:val="center"/>
                </w:tcPr>
                <w:p w14:paraId="6BE52F4B" w14:textId="4B0F108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Diesel generator, 300KVA</w:t>
                  </w:r>
                </w:p>
              </w:tc>
              <w:tc>
                <w:tcPr>
                  <w:tcW w:w="851" w:type="dxa"/>
                  <w:vAlign w:val="center"/>
                </w:tcPr>
                <w:p w14:paraId="52543D0B" w14:textId="1BF91F1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04B69EF3" w14:textId="3F29D93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w:t>
                  </w:r>
                </w:p>
              </w:tc>
              <w:tc>
                <w:tcPr>
                  <w:tcW w:w="2126" w:type="dxa"/>
                  <w:vAlign w:val="center"/>
                </w:tcPr>
                <w:p w14:paraId="6CFC7C7C" w14:textId="437E1CF8"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5845489A" w14:textId="77777777" w:rsidTr="005F0FA5">
              <w:tc>
                <w:tcPr>
                  <w:tcW w:w="607" w:type="dxa"/>
                  <w:vAlign w:val="center"/>
                </w:tcPr>
                <w:p w14:paraId="1EAE5D18" w14:textId="582A2CB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2.28</w:t>
                  </w:r>
                </w:p>
              </w:tc>
              <w:tc>
                <w:tcPr>
                  <w:tcW w:w="4344" w:type="dxa"/>
                  <w:vAlign w:val="center"/>
                </w:tcPr>
                <w:p w14:paraId="22361293" w14:textId="65021B0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Diesel generator, 200KVA</w:t>
                  </w:r>
                </w:p>
              </w:tc>
              <w:tc>
                <w:tcPr>
                  <w:tcW w:w="851" w:type="dxa"/>
                  <w:vAlign w:val="center"/>
                </w:tcPr>
                <w:p w14:paraId="0F73555E" w14:textId="1CD4D93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569EA0F5" w14:textId="2C9E6A8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w:t>
                  </w:r>
                </w:p>
              </w:tc>
              <w:tc>
                <w:tcPr>
                  <w:tcW w:w="2126" w:type="dxa"/>
                  <w:vAlign w:val="center"/>
                </w:tcPr>
                <w:p w14:paraId="1E91BE7B" w14:textId="546A6CF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277A516D" w14:textId="77777777" w:rsidTr="005F0FA5">
              <w:tc>
                <w:tcPr>
                  <w:tcW w:w="607" w:type="dxa"/>
                  <w:vAlign w:val="center"/>
                </w:tcPr>
                <w:p w14:paraId="74FF2691" w14:textId="11E29C4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2.29</w:t>
                  </w:r>
                </w:p>
              </w:tc>
              <w:tc>
                <w:tcPr>
                  <w:tcW w:w="4344" w:type="dxa"/>
                  <w:vAlign w:val="center"/>
                </w:tcPr>
                <w:p w14:paraId="7B7774B8" w14:textId="3D929FF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Diesel generator, 50KVA</w:t>
                  </w:r>
                </w:p>
              </w:tc>
              <w:tc>
                <w:tcPr>
                  <w:tcW w:w="851" w:type="dxa"/>
                  <w:vAlign w:val="center"/>
                </w:tcPr>
                <w:p w14:paraId="30C5B45A" w14:textId="3D0ED15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2BA49DC3" w14:textId="7C80F86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65451D1A" w14:textId="7AC74BE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434FFA38" w14:textId="77777777" w:rsidTr="005F0FA5">
              <w:tc>
                <w:tcPr>
                  <w:tcW w:w="607" w:type="dxa"/>
                  <w:vAlign w:val="center"/>
                </w:tcPr>
                <w:p w14:paraId="1A929A6B" w14:textId="4AB8DDA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2.30</w:t>
                  </w:r>
                </w:p>
              </w:tc>
              <w:tc>
                <w:tcPr>
                  <w:tcW w:w="4344" w:type="dxa"/>
                  <w:vAlign w:val="center"/>
                </w:tcPr>
                <w:p w14:paraId="053AA9DB" w14:textId="311D053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12m³ diesel storage tank (including installation and all permits for refueling, storage and usage)</w:t>
                  </w:r>
                </w:p>
              </w:tc>
              <w:tc>
                <w:tcPr>
                  <w:tcW w:w="851" w:type="dxa"/>
                  <w:vAlign w:val="center"/>
                </w:tcPr>
                <w:p w14:paraId="3692E5C4" w14:textId="415D36B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3C855450" w14:textId="3008E55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62005F2C" w14:textId="60542DA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2C4EBC2D" w14:textId="77777777" w:rsidTr="005F0FA5">
              <w:tc>
                <w:tcPr>
                  <w:tcW w:w="607" w:type="dxa"/>
                  <w:vAlign w:val="center"/>
                </w:tcPr>
                <w:p w14:paraId="6E3F0B03" w14:textId="186825B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2.31</w:t>
                  </w:r>
                </w:p>
              </w:tc>
              <w:tc>
                <w:tcPr>
                  <w:tcW w:w="4344" w:type="dxa"/>
                  <w:vAlign w:val="center"/>
                </w:tcPr>
                <w:p w14:paraId="039655AC" w14:textId="6E7C240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3m³ diesel storage tank (including installation and all permits for refueling, storage and usage)</w:t>
                  </w:r>
                </w:p>
              </w:tc>
              <w:tc>
                <w:tcPr>
                  <w:tcW w:w="851" w:type="dxa"/>
                  <w:vAlign w:val="center"/>
                </w:tcPr>
                <w:p w14:paraId="39616A65" w14:textId="2B7F7AD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Set</w:t>
                  </w:r>
                </w:p>
              </w:tc>
              <w:tc>
                <w:tcPr>
                  <w:tcW w:w="992" w:type="dxa"/>
                  <w:vAlign w:val="center"/>
                </w:tcPr>
                <w:p w14:paraId="693B8665" w14:textId="549735A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2B9FCB80" w14:textId="47F3564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429A58BA" w14:textId="77777777" w:rsidTr="005F0FA5">
              <w:tc>
                <w:tcPr>
                  <w:tcW w:w="607" w:type="dxa"/>
                  <w:vAlign w:val="center"/>
                </w:tcPr>
                <w:p w14:paraId="6395D98C" w14:textId="5D4214F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2.32</w:t>
                  </w:r>
                </w:p>
              </w:tc>
              <w:tc>
                <w:tcPr>
                  <w:tcW w:w="4344" w:type="dxa"/>
                  <w:vAlign w:val="center"/>
                </w:tcPr>
                <w:p w14:paraId="06C7A97A" w14:textId="6D9B215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External power supply </w:t>
                  </w:r>
                  <w:r w:rsidR="003E0E0B" w:rsidRPr="004C047E">
                    <w:rPr>
                      <w:rFonts w:asciiTheme="minorHAnsi" w:hAnsiTheme="minorHAnsi" w:cstheme="minorHAnsi"/>
                      <w:sz w:val="20"/>
                      <w:szCs w:val="20"/>
                    </w:rPr>
                    <w:t>systems</w:t>
                  </w:r>
                  <w:r w:rsidRPr="004C047E">
                    <w:rPr>
                      <w:rFonts w:asciiTheme="minorHAnsi" w:hAnsiTheme="minorHAnsi" w:cstheme="minorHAnsi"/>
                      <w:sz w:val="20"/>
                      <w:szCs w:val="20"/>
                    </w:rPr>
                    <w:t xml:space="preserve"> (including cable laying, connection from buildings to generators or other equipment, cable connection, distribution board installation (distribution board supplied by Client), control cabinet connection, etc.)</w:t>
                  </w:r>
                </w:p>
              </w:tc>
              <w:tc>
                <w:tcPr>
                  <w:tcW w:w="851" w:type="dxa"/>
                  <w:vAlign w:val="center"/>
                </w:tcPr>
                <w:p w14:paraId="34BD6A17" w14:textId="35B286BE"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619BB3BE" w14:textId="1CE7E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1,865</w:t>
                  </w:r>
                </w:p>
              </w:tc>
              <w:tc>
                <w:tcPr>
                  <w:tcW w:w="2126" w:type="dxa"/>
                  <w:vAlign w:val="center"/>
                </w:tcPr>
                <w:p w14:paraId="2D4B737D" w14:textId="07A77BC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Supply and installation</w:t>
                  </w:r>
                </w:p>
              </w:tc>
            </w:tr>
            <w:tr w:rsidR="00ED7CA4" w:rsidRPr="004C047E" w14:paraId="5A912D20" w14:textId="77777777" w:rsidTr="005F0FA5">
              <w:tc>
                <w:tcPr>
                  <w:tcW w:w="607" w:type="dxa"/>
                  <w:vAlign w:val="center"/>
                </w:tcPr>
                <w:p w14:paraId="364ABB00" w14:textId="3F452A7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2.33</w:t>
                  </w:r>
                </w:p>
              </w:tc>
              <w:tc>
                <w:tcPr>
                  <w:tcW w:w="4344" w:type="dxa"/>
                  <w:vAlign w:val="center"/>
                </w:tcPr>
                <w:p w14:paraId="6BF4CA43" w14:textId="5B7AB32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Cable trench (including excavation, backfilling, site cleaning and related works)</w:t>
                  </w:r>
                </w:p>
              </w:tc>
              <w:tc>
                <w:tcPr>
                  <w:tcW w:w="851" w:type="dxa"/>
                  <w:vAlign w:val="center"/>
                </w:tcPr>
                <w:p w14:paraId="29004F52" w14:textId="0D38BC0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w:t>
                  </w:r>
                </w:p>
              </w:tc>
              <w:tc>
                <w:tcPr>
                  <w:tcW w:w="992" w:type="dxa"/>
                  <w:vAlign w:val="center"/>
                </w:tcPr>
                <w:p w14:paraId="0BEFD4AF" w14:textId="54927451"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750</w:t>
                  </w:r>
                </w:p>
              </w:tc>
              <w:tc>
                <w:tcPr>
                  <w:tcW w:w="2126" w:type="dxa"/>
                  <w:vAlign w:val="center"/>
                </w:tcPr>
                <w:p w14:paraId="0ABEF387" w14:textId="11853978"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Construction</w:t>
                  </w:r>
                </w:p>
              </w:tc>
            </w:tr>
            <w:tr w:rsidR="00ED7CA4" w:rsidRPr="004C047E" w14:paraId="708520CE" w14:textId="77777777" w:rsidTr="005F0FA5">
              <w:tc>
                <w:tcPr>
                  <w:tcW w:w="607" w:type="dxa"/>
                  <w:vAlign w:val="center"/>
                </w:tcPr>
                <w:p w14:paraId="0E7D0F7A" w14:textId="3EFA759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2.34</w:t>
                  </w:r>
                </w:p>
              </w:tc>
              <w:tc>
                <w:tcPr>
                  <w:tcW w:w="4344" w:type="dxa"/>
                  <w:vAlign w:val="center"/>
                </w:tcPr>
                <w:p w14:paraId="6EC76F8B" w14:textId="297E79F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Container house installation (including all associated works: internal water and electricity, sanitary ware, furniture, decoration, structure, etc.)</w:t>
                  </w:r>
                </w:p>
              </w:tc>
              <w:tc>
                <w:tcPr>
                  <w:tcW w:w="851" w:type="dxa"/>
                  <w:vAlign w:val="center"/>
                </w:tcPr>
                <w:p w14:paraId="740F187C" w14:textId="7419336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Lump Sum</w:t>
                  </w:r>
                </w:p>
              </w:tc>
              <w:tc>
                <w:tcPr>
                  <w:tcW w:w="992" w:type="dxa"/>
                  <w:vAlign w:val="center"/>
                </w:tcPr>
                <w:p w14:paraId="022B49F5" w14:textId="05D68F6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51C0E7B0" w14:textId="13481BE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Installation and construction</w:t>
                  </w:r>
                </w:p>
              </w:tc>
            </w:tr>
            <w:tr w:rsidR="00ED7CA4" w:rsidRPr="004C047E" w14:paraId="39FB978D" w14:textId="77777777" w:rsidTr="005F0FA5">
              <w:tc>
                <w:tcPr>
                  <w:tcW w:w="607" w:type="dxa"/>
                  <w:vAlign w:val="center"/>
                </w:tcPr>
                <w:p w14:paraId="3E4875D3" w14:textId="5062B984"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2.35</w:t>
                  </w:r>
                </w:p>
              </w:tc>
              <w:tc>
                <w:tcPr>
                  <w:tcW w:w="4344" w:type="dxa"/>
                  <w:vAlign w:val="center"/>
                </w:tcPr>
                <w:p w14:paraId="7CDCE435" w14:textId="7673E5E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Steel structure installation (including all associated works: internal water and electricity, sanitary ware, furniture, decoration, structure, etc.)</w:t>
                  </w:r>
                </w:p>
              </w:tc>
              <w:tc>
                <w:tcPr>
                  <w:tcW w:w="851" w:type="dxa"/>
                  <w:vAlign w:val="center"/>
                </w:tcPr>
                <w:p w14:paraId="412BCD2D" w14:textId="5748A14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T</w:t>
                  </w:r>
                </w:p>
              </w:tc>
              <w:tc>
                <w:tcPr>
                  <w:tcW w:w="992" w:type="dxa"/>
                  <w:vAlign w:val="center"/>
                </w:tcPr>
                <w:p w14:paraId="486AFE01" w14:textId="18609F2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54.6</w:t>
                  </w:r>
                </w:p>
              </w:tc>
              <w:tc>
                <w:tcPr>
                  <w:tcW w:w="2126" w:type="dxa"/>
                  <w:vAlign w:val="center"/>
                </w:tcPr>
                <w:p w14:paraId="4B9F5137" w14:textId="4DC74E8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Installation and construction</w:t>
                  </w:r>
                </w:p>
              </w:tc>
            </w:tr>
          </w:tbl>
          <w:p w14:paraId="5B132C58"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70006A32" w14:textId="35F193D3" w:rsidR="00ED7CA4" w:rsidRPr="004C047E" w:rsidRDefault="00ED7CA4" w:rsidP="00ED7CA4">
            <w:pPr>
              <w:spacing w:after="40"/>
              <w:rPr>
                <w:rFonts w:asciiTheme="minorHAnsi" w:hAnsiTheme="minorHAnsi" w:cstheme="minorHAnsi"/>
                <w:sz w:val="20"/>
                <w:szCs w:val="20"/>
              </w:rPr>
            </w:pPr>
            <w:r w:rsidRPr="004C047E">
              <w:rPr>
                <w:rFonts w:asciiTheme="minorHAnsi" w:hAnsiTheme="minorHAnsi" w:cstheme="minorHAnsi"/>
                <w:sz w:val="20"/>
                <w:szCs w:val="20"/>
              </w:rPr>
              <w:t>3. Bill No. 3 - HVAC System</w:t>
            </w:r>
          </w:p>
          <w:tbl>
            <w:tblPr>
              <w:tblStyle w:val="TableGrid"/>
              <w:tblW w:w="0" w:type="auto"/>
              <w:tblLook w:val="04A0" w:firstRow="1" w:lastRow="0" w:firstColumn="1" w:lastColumn="0" w:noHBand="0" w:noVBand="1"/>
            </w:tblPr>
            <w:tblGrid>
              <w:gridCol w:w="751"/>
              <w:gridCol w:w="4200"/>
              <w:gridCol w:w="851"/>
              <w:gridCol w:w="992"/>
              <w:gridCol w:w="2126"/>
            </w:tblGrid>
            <w:tr w:rsidR="00ED7CA4" w:rsidRPr="004C047E" w14:paraId="7635AA9C" w14:textId="77777777" w:rsidTr="005F0FA5">
              <w:tc>
                <w:tcPr>
                  <w:tcW w:w="751" w:type="dxa"/>
                  <w:shd w:val="clear" w:color="auto" w:fill="E6E6E6"/>
                  <w:vAlign w:val="center"/>
                </w:tcPr>
                <w:p w14:paraId="6DE78597" w14:textId="40E27EB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No.</w:t>
                  </w:r>
                </w:p>
              </w:tc>
              <w:tc>
                <w:tcPr>
                  <w:tcW w:w="4200" w:type="dxa"/>
                  <w:shd w:val="clear" w:color="auto" w:fill="E6E6E6"/>
                  <w:vAlign w:val="center"/>
                </w:tcPr>
                <w:p w14:paraId="65FCDCA0" w14:textId="4C24B79B"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Description</w:t>
                  </w:r>
                </w:p>
              </w:tc>
              <w:tc>
                <w:tcPr>
                  <w:tcW w:w="851" w:type="dxa"/>
                  <w:shd w:val="clear" w:color="auto" w:fill="E6E6E6"/>
                  <w:vAlign w:val="center"/>
                </w:tcPr>
                <w:p w14:paraId="30A8E02F" w14:textId="37A48FD3"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Unit</w:t>
                  </w:r>
                </w:p>
              </w:tc>
              <w:tc>
                <w:tcPr>
                  <w:tcW w:w="992" w:type="dxa"/>
                  <w:shd w:val="clear" w:color="auto" w:fill="E6E6E6"/>
                  <w:vAlign w:val="center"/>
                </w:tcPr>
                <w:p w14:paraId="59AD40CA" w14:textId="3F2E5550"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2126" w:type="dxa"/>
                  <w:shd w:val="clear" w:color="auto" w:fill="E6E6E6"/>
                  <w:vAlign w:val="center"/>
                </w:tcPr>
                <w:p w14:paraId="669B7DCA" w14:textId="6F8BB8B9"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Requirements</w:t>
                  </w:r>
                </w:p>
              </w:tc>
            </w:tr>
            <w:tr w:rsidR="00ED7CA4" w:rsidRPr="004C047E" w14:paraId="1C2E043B" w14:textId="77777777" w:rsidTr="005F0FA5">
              <w:tc>
                <w:tcPr>
                  <w:tcW w:w="751" w:type="dxa"/>
                  <w:vAlign w:val="center"/>
                </w:tcPr>
                <w:p w14:paraId="03DF2906" w14:textId="5E3A892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3.1</w:t>
                  </w:r>
                </w:p>
              </w:tc>
              <w:tc>
                <w:tcPr>
                  <w:tcW w:w="4200" w:type="dxa"/>
                  <w:vAlign w:val="center"/>
                </w:tcPr>
                <w:p w14:paraId="23357285" w14:textId="06AD091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Wall-Mounted Air Conditioner Installation (cooling/heating type) including piping, brackets and commissioning</w:t>
                  </w:r>
                </w:p>
              </w:tc>
              <w:tc>
                <w:tcPr>
                  <w:tcW w:w="851" w:type="dxa"/>
                  <w:vAlign w:val="center"/>
                </w:tcPr>
                <w:p w14:paraId="547719A7" w14:textId="37439D3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7820047D" w14:textId="37F30E3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232</w:t>
                  </w:r>
                </w:p>
              </w:tc>
              <w:tc>
                <w:tcPr>
                  <w:tcW w:w="2126" w:type="dxa"/>
                  <w:vAlign w:val="center"/>
                </w:tcPr>
                <w:p w14:paraId="7F593408" w14:textId="02760A0A"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Installation only</w:t>
                  </w:r>
                </w:p>
              </w:tc>
            </w:tr>
          </w:tbl>
          <w:p w14:paraId="5FC4DEF7" w14:textId="77777777" w:rsidR="00ED7CA4" w:rsidRPr="004C047E" w:rsidRDefault="00ED7CA4" w:rsidP="00ED7CA4">
            <w:pPr>
              <w:spacing w:after="40"/>
              <w:rPr>
                <w:rFonts w:asciiTheme="minorHAnsi" w:hAnsiTheme="minorHAnsi" w:cstheme="minorHAnsi"/>
                <w:sz w:val="20"/>
                <w:szCs w:val="20"/>
              </w:rPr>
            </w:pPr>
          </w:p>
          <w:p w14:paraId="4CF354A4" w14:textId="1EAA9B2D" w:rsidR="00ED7CA4" w:rsidRPr="004C047E" w:rsidRDefault="00ED7CA4" w:rsidP="00ED7CA4">
            <w:pPr>
              <w:spacing w:after="40"/>
              <w:rPr>
                <w:rFonts w:asciiTheme="minorHAnsi" w:hAnsiTheme="minorHAnsi" w:cstheme="minorHAnsi"/>
                <w:sz w:val="20"/>
                <w:szCs w:val="20"/>
              </w:rPr>
            </w:pPr>
            <w:r w:rsidRPr="004C047E">
              <w:rPr>
                <w:rFonts w:asciiTheme="minorHAnsi" w:hAnsiTheme="minorHAnsi" w:cstheme="minorHAnsi"/>
                <w:sz w:val="20"/>
                <w:szCs w:val="20"/>
              </w:rPr>
              <w:t>4. Bill No. 4 - Water Heater</w:t>
            </w:r>
          </w:p>
          <w:tbl>
            <w:tblPr>
              <w:tblStyle w:val="TableGrid"/>
              <w:tblW w:w="0" w:type="auto"/>
              <w:tblLook w:val="04A0" w:firstRow="1" w:lastRow="0" w:firstColumn="1" w:lastColumn="0" w:noHBand="0" w:noVBand="1"/>
            </w:tblPr>
            <w:tblGrid>
              <w:gridCol w:w="751"/>
              <w:gridCol w:w="4200"/>
              <w:gridCol w:w="851"/>
              <w:gridCol w:w="992"/>
              <w:gridCol w:w="2126"/>
            </w:tblGrid>
            <w:tr w:rsidR="00ED7CA4" w:rsidRPr="004C047E" w14:paraId="551DC1B1" w14:textId="77777777" w:rsidTr="005F0FA5">
              <w:tc>
                <w:tcPr>
                  <w:tcW w:w="751" w:type="dxa"/>
                  <w:shd w:val="clear" w:color="auto" w:fill="E6E6E6"/>
                  <w:vAlign w:val="center"/>
                </w:tcPr>
                <w:p w14:paraId="26EB872E"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No.</w:t>
                  </w:r>
                </w:p>
              </w:tc>
              <w:tc>
                <w:tcPr>
                  <w:tcW w:w="4200" w:type="dxa"/>
                  <w:shd w:val="clear" w:color="auto" w:fill="E6E6E6"/>
                  <w:vAlign w:val="center"/>
                </w:tcPr>
                <w:p w14:paraId="34ADB9E4"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Description</w:t>
                  </w:r>
                </w:p>
              </w:tc>
              <w:tc>
                <w:tcPr>
                  <w:tcW w:w="851" w:type="dxa"/>
                  <w:shd w:val="clear" w:color="auto" w:fill="E6E6E6"/>
                  <w:vAlign w:val="center"/>
                </w:tcPr>
                <w:p w14:paraId="07C132ED"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Unit</w:t>
                  </w:r>
                </w:p>
              </w:tc>
              <w:tc>
                <w:tcPr>
                  <w:tcW w:w="992" w:type="dxa"/>
                  <w:shd w:val="clear" w:color="auto" w:fill="E6E6E6"/>
                  <w:vAlign w:val="center"/>
                </w:tcPr>
                <w:p w14:paraId="19CB726F"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2126" w:type="dxa"/>
                  <w:shd w:val="clear" w:color="auto" w:fill="E6E6E6"/>
                  <w:vAlign w:val="center"/>
                </w:tcPr>
                <w:p w14:paraId="2CF1D8FA"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Requirements</w:t>
                  </w:r>
                </w:p>
              </w:tc>
            </w:tr>
            <w:tr w:rsidR="00ED7CA4" w:rsidRPr="004C047E" w14:paraId="64082275" w14:textId="77777777" w:rsidTr="005F0FA5">
              <w:tc>
                <w:tcPr>
                  <w:tcW w:w="751" w:type="dxa"/>
                  <w:vAlign w:val="center"/>
                </w:tcPr>
                <w:p w14:paraId="719C7917" w14:textId="7F3F84DD"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4.1</w:t>
                  </w:r>
                </w:p>
              </w:tc>
              <w:tc>
                <w:tcPr>
                  <w:tcW w:w="4200" w:type="dxa"/>
                  <w:vAlign w:val="center"/>
                </w:tcPr>
                <w:p w14:paraId="1ADE66BC" w14:textId="19E1170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40L Electric Water Heater Installation (including piping connection and earth leakage protection)</w:t>
                  </w:r>
                </w:p>
              </w:tc>
              <w:tc>
                <w:tcPr>
                  <w:tcW w:w="851" w:type="dxa"/>
                  <w:vAlign w:val="center"/>
                </w:tcPr>
                <w:p w14:paraId="61180C0B" w14:textId="2541DDF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Unit</w:t>
                  </w:r>
                </w:p>
              </w:tc>
              <w:tc>
                <w:tcPr>
                  <w:tcW w:w="992" w:type="dxa"/>
                  <w:vAlign w:val="center"/>
                </w:tcPr>
                <w:p w14:paraId="7292E25A" w14:textId="1D3430B6"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134</w:t>
                  </w:r>
                </w:p>
              </w:tc>
              <w:tc>
                <w:tcPr>
                  <w:tcW w:w="2126" w:type="dxa"/>
                  <w:vAlign w:val="center"/>
                </w:tcPr>
                <w:p w14:paraId="0802872B" w14:textId="2D1FBCDC"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Installation only</w:t>
                  </w:r>
                </w:p>
              </w:tc>
            </w:tr>
          </w:tbl>
          <w:p w14:paraId="43E5B12B"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03985A94"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176F20BE" w14:textId="0D04131B" w:rsidR="00ED7CA4" w:rsidRPr="004C047E" w:rsidRDefault="00ED7CA4" w:rsidP="00ED7CA4">
            <w:pPr>
              <w:spacing w:after="40"/>
              <w:rPr>
                <w:rFonts w:asciiTheme="minorHAnsi" w:hAnsiTheme="minorHAnsi" w:cstheme="minorHAnsi"/>
                <w:sz w:val="20"/>
                <w:szCs w:val="20"/>
              </w:rPr>
            </w:pPr>
            <w:r w:rsidRPr="004C047E">
              <w:rPr>
                <w:rFonts w:asciiTheme="minorHAnsi" w:hAnsiTheme="minorHAnsi" w:cstheme="minorHAnsi"/>
                <w:sz w:val="20"/>
                <w:szCs w:val="20"/>
              </w:rPr>
              <w:t>5. Bill No. 5 - Post-Completion Works</w:t>
            </w:r>
          </w:p>
          <w:tbl>
            <w:tblPr>
              <w:tblStyle w:val="TableGrid"/>
              <w:tblW w:w="0" w:type="auto"/>
              <w:tblLook w:val="04A0" w:firstRow="1" w:lastRow="0" w:firstColumn="1" w:lastColumn="0" w:noHBand="0" w:noVBand="1"/>
            </w:tblPr>
            <w:tblGrid>
              <w:gridCol w:w="751"/>
              <w:gridCol w:w="4200"/>
              <w:gridCol w:w="851"/>
              <w:gridCol w:w="992"/>
              <w:gridCol w:w="2126"/>
            </w:tblGrid>
            <w:tr w:rsidR="00ED7CA4" w:rsidRPr="004C047E" w14:paraId="453F958C" w14:textId="77777777" w:rsidTr="005F0FA5">
              <w:tc>
                <w:tcPr>
                  <w:tcW w:w="751" w:type="dxa"/>
                  <w:shd w:val="clear" w:color="auto" w:fill="E6E6E6"/>
                  <w:vAlign w:val="center"/>
                </w:tcPr>
                <w:p w14:paraId="78574691"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No.</w:t>
                  </w:r>
                </w:p>
              </w:tc>
              <w:tc>
                <w:tcPr>
                  <w:tcW w:w="4200" w:type="dxa"/>
                  <w:shd w:val="clear" w:color="auto" w:fill="E6E6E6"/>
                  <w:vAlign w:val="center"/>
                </w:tcPr>
                <w:p w14:paraId="473B232F"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Description</w:t>
                  </w:r>
                </w:p>
              </w:tc>
              <w:tc>
                <w:tcPr>
                  <w:tcW w:w="851" w:type="dxa"/>
                  <w:shd w:val="clear" w:color="auto" w:fill="E6E6E6"/>
                  <w:vAlign w:val="center"/>
                </w:tcPr>
                <w:p w14:paraId="42C19B50"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Unit</w:t>
                  </w:r>
                </w:p>
              </w:tc>
              <w:tc>
                <w:tcPr>
                  <w:tcW w:w="992" w:type="dxa"/>
                  <w:shd w:val="clear" w:color="auto" w:fill="E6E6E6"/>
                  <w:vAlign w:val="center"/>
                </w:tcPr>
                <w:p w14:paraId="187032B8"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2126" w:type="dxa"/>
                  <w:shd w:val="clear" w:color="auto" w:fill="E6E6E6"/>
                  <w:vAlign w:val="center"/>
                </w:tcPr>
                <w:p w14:paraId="23566A7A"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Requirements</w:t>
                  </w:r>
                </w:p>
              </w:tc>
            </w:tr>
            <w:tr w:rsidR="00ED7CA4" w:rsidRPr="004C047E" w14:paraId="47306C05" w14:textId="77777777" w:rsidTr="005F0FA5">
              <w:tc>
                <w:tcPr>
                  <w:tcW w:w="751" w:type="dxa"/>
                  <w:vAlign w:val="center"/>
                </w:tcPr>
                <w:p w14:paraId="335903C9" w14:textId="4357D80F"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5.1</w:t>
                  </w:r>
                </w:p>
              </w:tc>
              <w:tc>
                <w:tcPr>
                  <w:tcW w:w="4200" w:type="dxa"/>
                  <w:vAlign w:val="center"/>
                </w:tcPr>
                <w:p w14:paraId="78F30D62" w14:textId="0F057DB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1-Year Project Warranty: Warranty period is 12 months from acceptance / handover. Free repair of defective structures, finishes, etc.; bear all costs for labour, transport, spare parts, etc.; respond within 24 hours of fault notification and attend / complete repair within agreed time.</w:t>
                  </w:r>
                </w:p>
              </w:tc>
              <w:tc>
                <w:tcPr>
                  <w:tcW w:w="851" w:type="dxa"/>
                  <w:vAlign w:val="center"/>
                </w:tcPr>
                <w:p w14:paraId="1F5560DD" w14:textId="7C102545"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Year</w:t>
                  </w:r>
                </w:p>
              </w:tc>
              <w:tc>
                <w:tcPr>
                  <w:tcW w:w="992" w:type="dxa"/>
                  <w:vAlign w:val="center"/>
                </w:tcPr>
                <w:p w14:paraId="2971C64B" w14:textId="551E5768"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126" w:type="dxa"/>
                  <w:vAlign w:val="center"/>
                </w:tcPr>
                <w:p w14:paraId="0CD0F414" w14:textId="519E6052" w:rsidR="00ED7CA4" w:rsidRPr="004C047E" w:rsidRDefault="00ED7CA4" w:rsidP="00ED7CA4">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Warranty support</w:t>
                  </w:r>
                </w:p>
              </w:tc>
            </w:tr>
            <w:tr w:rsidR="00ED7CA4" w:rsidRPr="004C047E" w14:paraId="4FC9483F" w14:textId="77777777" w:rsidTr="005F0FA5">
              <w:tc>
                <w:tcPr>
                  <w:tcW w:w="751" w:type="dxa"/>
                  <w:vAlign w:val="center"/>
                </w:tcPr>
                <w:p w14:paraId="0F393909" w14:textId="43E206B3"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5.2</w:t>
                  </w:r>
                </w:p>
              </w:tc>
              <w:tc>
                <w:tcPr>
                  <w:tcW w:w="4200" w:type="dxa"/>
                  <w:vAlign w:val="center"/>
                </w:tcPr>
                <w:p w14:paraId="214DBC94" w14:textId="5127E3DB"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 xml:space="preserve">After the 1-year warranty expires, the project automatically enters a paid post-warranty maintenance phase. A separate maintenance agreement may be signed or service provided on an ad-hoc basis. Maintenance services, labour travel and spare parts replacement to be settled at cost price or preferential negotiated price. A clear </w:t>
                  </w:r>
                  <w:proofErr w:type="gramStart"/>
                  <w:r w:rsidRPr="004C047E">
                    <w:rPr>
                      <w:rFonts w:asciiTheme="minorHAnsi" w:hAnsiTheme="minorHAnsi" w:cstheme="minorHAnsi"/>
                      <w:sz w:val="20"/>
                      <w:szCs w:val="20"/>
                    </w:rPr>
                    <w:t>quotation list</w:t>
                  </w:r>
                  <w:proofErr w:type="gramEnd"/>
                  <w:r w:rsidRPr="004C047E">
                    <w:rPr>
                      <w:rFonts w:asciiTheme="minorHAnsi" w:hAnsiTheme="minorHAnsi" w:cstheme="minorHAnsi"/>
                      <w:sz w:val="20"/>
                      <w:szCs w:val="20"/>
                    </w:rPr>
                    <w:t xml:space="preserve"> shall be provided for confirmation before execution.</w:t>
                  </w:r>
                </w:p>
              </w:tc>
              <w:tc>
                <w:tcPr>
                  <w:tcW w:w="851" w:type="dxa"/>
                  <w:vAlign w:val="center"/>
                </w:tcPr>
                <w:p w14:paraId="3E4836FC" w14:textId="025D38CE"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Year</w:t>
                  </w:r>
                </w:p>
              </w:tc>
              <w:tc>
                <w:tcPr>
                  <w:tcW w:w="992" w:type="dxa"/>
                  <w:vAlign w:val="center"/>
                </w:tcPr>
                <w:p w14:paraId="73722461" w14:textId="4D58EE0F"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2</w:t>
                  </w:r>
                </w:p>
              </w:tc>
              <w:tc>
                <w:tcPr>
                  <w:tcW w:w="2126" w:type="dxa"/>
                  <w:vAlign w:val="center"/>
                </w:tcPr>
                <w:p w14:paraId="7CEA9E56" w14:textId="67B18A45" w:rsidR="00ED7CA4" w:rsidRPr="004C047E" w:rsidRDefault="00ED7CA4" w:rsidP="00ED7CA4">
                  <w:pPr>
                    <w:pStyle w:val="TableParagraph"/>
                    <w:spacing w:before="52"/>
                    <w:rPr>
                      <w:rFonts w:asciiTheme="minorHAnsi" w:hAnsiTheme="minorHAnsi" w:cstheme="minorHAnsi"/>
                      <w:sz w:val="20"/>
                      <w:szCs w:val="20"/>
                    </w:rPr>
                  </w:pPr>
                  <w:r w:rsidRPr="004C047E">
                    <w:rPr>
                      <w:rFonts w:asciiTheme="minorHAnsi" w:hAnsiTheme="minorHAnsi" w:cstheme="minorHAnsi"/>
                      <w:sz w:val="20"/>
                      <w:szCs w:val="20"/>
                    </w:rPr>
                    <w:t>Paid maintenance support</w:t>
                  </w:r>
                </w:p>
              </w:tc>
            </w:tr>
          </w:tbl>
          <w:p w14:paraId="429ABDC5"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0DB17335" w14:textId="77777777" w:rsidR="00ED7CA4" w:rsidRPr="004C047E" w:rsidRDefault="00ED7CA4" w:rsidP="00ED7CA4">
            <w:pPr>
              <w:spacing w:after="40"/>
              <w:rPr>
                <w:rFonts w:asciiTheme="minorHAnsi" w:hAnsiTheme="minorHAnsi" w:cstheme="minorHAnsi"/>
                <w:sz w:val="20"/>
                <w:szCs w:val="20"/>
              </w:rPr>
            </w:pPr>
            <w:r w:rsidRPr="004C047E">
              <w:rPr>
                <w:rFonts w:asciiTheme="minorHAnsi" w:hAnsiTheme="minorHAnsi" w:cstheme="minorHAnsi"/>
                <w:b/>
                <w:sz w:val="20"/>
                <w:szCs w:val="20"/>
              </w:rPr>
              <w:t>6. Quotation Requirements</w:t>
            </w:r>
          </w:p>
          <w:p w14:paraId="6B9D7F6F" w14:textId="61F6BDEC"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Quotation Format: Quote unit price and total price for each item listed above. All prices must be comprehensive unit prices.</w:t>
            </w:r>
          </w:p>
          <w:p w14:paraId="142EB499" w14:textId="42259813"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Quotation Validity: Quotation shall remain valid for at least 90 days from the date of submission.</w:t>
            </w:r>
          </w:p>
          <w:p w14:paraId="5ED2FB04" w14:textId="4F7CF423"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Project Duration: State the expected duration for each item clearly. Total construction period shall not exceed 120 calendar days.</w:t>
            </w:r>
          </w:p>
          <w:p w14:paraId="5EF4B373" w14:textId="2F75C0F7"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 xml:space="preserve">Payment Terms: Please propose suggested payment milestones and percentages. CNWE reserves </w:t>
            </w:r>
            <w:r w:rsidRPr="004C047E">
              <w:rPr>
                <w:rFonts w:asciiTheme="minorHAnsi" w:hAnsiTheme="minorHAnsi" w:cstheme="minorHAnsi"/>
                <w:sz w:val="20"/>
                <w:szCs w:val="20"/>
              </w:rPr>
              <w:lastRenderedPageBreak/>
              <w:t>the right to negotiate.</w:t>
            </w:r>
          </w:p>
          <w:p w14:paraId="70CA63CE" w14:textId="77777777" w:rsidR="00ED7CA4" w:rsidRPr="004C047E" w:rsidRDefault="00ED7CA4" w:rsidP="00ED7CA4">
            <w:pPr>
              <w:spacing w:after="20"/>
              <w:ind w:left="227" w:hanging="142"/>
              <w:rPr>
                <w:rFonts w:asciiTheme="minorHAnsi" w:hAnsiTheme="minorHAnsi" w:cstheme="minorHAnsi"/>
                <w:sz w:val="20"/>
                <w:szCs w:val="20"/>
              </w:rPr>
            </w:pPr>
          </w:p>
          <w:p w14:paraId="6C952B4D" w14:textId="77777777" w:rsidR="00ED7CA4" w:rsidRPr="004C047E" w:rsidRDefault="00ED7CA4" w:rsidP="00ED7CA4">
            <w:pPr>
              <w:spacing w:after="40"/>
              <w:rPr>
                <w:rFonts w:asciiTheme="minorHAnsi" w:hAnsiTheme="minorHAnsi" w:cstheme="minorHAnsi"/>
                <w:sz w:val="20"/>
                <w:szCs w:val="20"/>
              </w:rPr>
            </w:pPr>
            <w:r w:rsidRPr="004C047E">
              <w:rPr>
                <w:rFonts w:asciiTheme="minorHAnsi" w:hAnsiTheme="minorHAnsi" w:cstheme="minorHAnsi"/>
                <w:b/>
                <w:sz w:val="20"/>
                <w:szCs w:val="20"/>
              </w:rPr>
              <w:t>7. Other Conditions</w:t>
            </w:r>
          </w:p>
          <w:p w14:paraId="31AB11B9" w14:textId="0F849B93"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CNWE reserves the right to negotiate, reject all quotations or cancel this procurement without any liability.</w:t>
            </w:r>
          </w:p>
          <w:p w14:paraId="0AD3BDA7" w14:textId="3A46877C"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Submission of a quotation shall be deemed acceptance of all terms and conditions in this RFQ.</w:t>
            </w:r>
          </w:p>
          <w:p w14:paraId="781F622B" w14:textId="406BD7B2"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All work must comply with applicable South African laws, site HSE requirements, project specifications and relevant construction standards.</w:t>
            </w:r>
          </w:p>
          <w:p w14:paraId="6705F5CB" w14:textId="1AD02553" w:rsidR="00ED7CA4" w:rsidRPr="004C047E" w:rsidRDefault="00ED7CA4" w:rsidP="00ED7CA4">
            <w:pPr>
              <w:pStyle w:val="ListParagraph"/>
              <w:numPr>
                <w:ilvl w:val="0"/>
                <w:numId w:val="17"/>
              </w:numPr>
              <w:spacing w:after="20"/>
              <w:rPr>
                <w:rFonts w:asciiTheme="minorHAnsi" w:hAnsiTheme="minorHAnsi" w:cstheme="minorHAnsi"/>
                <w:sz w:val="20"/>
                <w:szCs w:val="20"/>
              </w:rPr>
            </w:pPr>
            <w:r w:rsidRPr="004C047E">
              <w:rPr>
                <w:rFonts w:asciiTheme="minorHAnsi" w:hAnsiTheme="minorHAnsi" w:cstheme="minorHAnsi"/>
                <w:sz w:val="20"/>
                <w:szCs w:val="20"/>
              </w:rPr>
              <w:t>The contractor must provide all labour, equipment, plant, materials, supervision, transportation, permits, testing, commissioning and documentation necessary to complete the works unless clearly stated otherwise.</w:t>
            </w:r>
          </w:p>
          <w:p w14:paraId="1AC5DBE2" w14:textId="77777777" w:rsidR="00ED7CA4" w:rsidRPr="004C047E" w:rsidRDefault="00ED7CA4" w:rsidP="00ED7CA4">
            <w:pPr>
              <w:pStyle w:val="TableParagraph"/>
              <w:spacing w:before="52"/>
              <w:rPr>
                <w:rFonts w:asciiTheme="minorHAnsi" w:hAnsiTheme="minorHAnsi" w:cstheme="minorHAnsi"/>
                <w:b/>
                <w:bCs/>
                <w:sz w:val="20"/>
                <w:szCs w:val="20"/>
                <w:u w:val="single"/>
                <w:lang w:val="en-ZA"/>
              </w:rPr>
            </w:pPr>
          </w:p>
          <w:p w14:paraId="774E3EF8" w14:textId="0A52B7EB" w:rsidR="00B77818" w:rsidRPr="004C047E" w:rsidRDefault="00B77818" w:rsidP="00B77818">
            <w:pPr>
              <w:spacing w:after="40"/>
              <w:rPr>
                <w:rFonts w:asciiTheme="minorHAnsi" w:hAnsiTheme="minorHAnsi" w:cstheme="minorHAnsi"/>
                <w:sz w:val="20"/>
                <w:szCs w:val="20"/>
              </w:rPr>
            </w:pPr>
            <w:r w:rsidRPr="004C047E">
              <w:rPr>
                <w:rFonts w:asciiTheme="minorHAnsi" w:hAnsiTheme="minorHAnsi" w:cstheme="minorHAnsi"/>
                <w:b/>
                <w:sz w:val="20"/>
                <w:szCs w:val="20"/>
              </w:rPr>
              <w:t>RFQ Specific Requirements:</w:t>
            </w:r>
            <w:r w:rsidRPr="004C047E">
              <w:rPr>
                <w:rFonts w:asciiTheme="minorHAnsi" w:hAnsiTheme="minorHAnsi" w:cstheme="minorHAnsi"/>
                <w:sz w:val="20"/>
                <w:szCs w:val="20"/>
              </w:rPr>
              <w:t xml:space="preserve"> Duration of activity: Total construction period shall not exceed 120 calendar days.</w:t>
            </w:r>
          </w:p>
          <w:p w14:paraId="15F6A3A2" w14:textId="77777777" w:rsidR="00B77818" w:rsidRPr="004C047E" w:rsidRDefault="00B77818" w:rsidP="00B77818">
            <w:pPr>
              <w:spacing w:after="40"/>
              <w:rPr>
                <w:rFonts w:asciiTheme="minorHAnsi" w:hAnsiTheme="minorHAnsi" w:cstheme="minorHAnsi"/>
                <w:sz w:val="20"/>
                <w:szCs w:val="20"/>
              </w:rPr>
            </w:pPr>
          </w:p>
          <w:p w14:paraId="0FD2ADE7" w14:textId="77777777" w:rsidR="00B77818" w:rsidRPr="004C047E" w:rsidRDefault="00B77818" w:rsidP="00B77818">
            <w:pPr>
              <w:spacing w:after="40"/>
              <w:rPr>
                <w:rFonts w:asciiTheme="minorHAnsi" w:hAnsiTheme="minorHAnsi" w:cstheme="minorHAnsi"/>
                <w:sz w:val="20"/>
                <w:szCs w:val="20"/>
              </w:rPr>
            </w:pPr>
            <w:r w:rsidRPr="004C047E">
              <w:rPr>
                <w:rFonts w:asciiTheme="minorHAnsi" w:hAnsiTheme="minorHAnsi" w:cstheme="minorHAnsi"/>
                <w:sz w:val="20"/>
                <w:szCs w:val="20"/>
              </w:rPr>
              <w:t xml:space="preserve">Start date: </w:t>
            </w:r>
            <w:r w:rsidRPr="008B0F97">
              <w:rPr>
                <w:rFonts w:asciiTheme="minorHAnsi" w:hAnsiTheme="minorHAnsi" w:cstheme="minorHAnsi"/>
                <w:sz w:val="20"/>
                <w:szCs w:val="20"/>
              </w:rPr>
              <w:t>To be confirmed</w:t>
            </w:r>
          </w:p>
          <w:tbl>
            <w:tblPr>
              <w:tblStyle w:val="TableGrid"/>
              <w:tblW w:w="0" w:type="auto"/>
              <w:tblLook w:val="04A0" w:firstRow="1" w:lastRow="0" w:firstColumn="1" w:lastColumn="0" w:noHBand="0" w:noVBand="1"/>
            </w:tblPr>
            <w:tblGrid>
              <w:gridCol w:w="1266"/>
              <w:gridCol w:w="2835"/>
              <w:gridCol w:w="4678"/>
            </w:tblGrid>
            <w:tr w:rsidR="00B77818" w:rsidRPr="004C047E" w14:paraId="174D186C" w14:textId="77777777" w:rsidTr="003E0E0B">
              <w:tc>
                <w:tcPr>
                  <w:tcW w:w="1266" w:type="dxa"/>
                  <w:shd w:val="clear" w:color="auto" w:fill="E6E6E6"/>
                  <w:vAlign w:val="center"/>
                </w:tcPr>
                <w:p w14:paraId="3A284C3F" w14:textId="3736DFC3"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Quantity</w:t>
                  </w:r>
                </w:p>
              </w:tc>
              <w:tc>
                <w:tcPr>
                  <w:tcW w:w="2835" w:type="dxa"/>
                  <w:shd w:val="clear" w:color="auto" w:fill="E6E6E6"/>
                  <w:vAlign w:val="center"/>
                </w:tcPr>
                <w:p w14:paraId="3701D69E" w14:textId="4F331321"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Type</w:t>
                  </w:r>
                </w:p>
              </w:tc>
              <w:tc>
                <w:tcPr>
                  <w:tcW w:w="4678" w:type="dxa"/>
                  <w:shd w:val="clear" w:color="auto" w:fill="E6E6E6"/>
                  <w:vAlign w:val="center"/>
                </w:tcPr>
                <w:p w14:paraId="5C933B0C" w14:textId="7571CA47"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b/>
                      <w:sz w:val="20"/>
                      <w:szCs w:val="20"/>
                    </w:rPr>
                    <w:t>Additional specifications</w:t>
                  </w:r>
                </w:p>
              </w:tc>
            </w:tr>
            <w:tr w:rsidR="00B77818" w:rsidRPr="004C047E" w14:paraId="4EAE4F33" w14:textId="77777777" w:rsidTr="003E0E0B">
              <w:tc>
                <w:tcPr>
                  <w:tcW w:w="1266" w:type="dxa"/>
                  <w:vAlign w:val="center"/>
                </w:tcPr>
                <w:p w14:paraId="03AEB1A4" w14:textId="2969F836"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835" w:type="dxa"/>
                  <w:vAlign w:val="center"/>
                </w:tcPr>
                <w:p w14:paraId="5FE1A237" w14:textId="6163F12D"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Temporary facilities construction package</w:t>
                  </w:r>
                </w:p>
              </w:tc>
              <w:tc>
                <w:tcPr>
                  <w:tcW w:w="4678" w:type="dxa"/>
                  <w:vAlign w:val="center"/>
                </w:tcPr>
                <w:p w14:paraId="6E18F650" w14:textId="52284914"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Procurement and construction of temporary construction </w:t>
                  </w:r>
                  <w:proofErr w:type="gramStart"/>
                  <w:r w:rsidRPr="004C047E">
                    <w:rPr>
                      <w:rFonts w:asciiTheme="minorHAnsi" w:hAnsiTheme="minorHAnsi" w:cstheme="minorHAnsi"/>
                      <w:sz w:val="20"/>
                      <w:szCs w:val="20"/>
                    </w:rPr>
                    <w:t>works</w:t>
                  </w:r>
                  <w:proofErr w:type="gramEnd"/>
                  <w:r w:rsidRPr="004C047E">
                    <w:rPr>
                      <w:rFonts w:asciiTheme="minorHAnsi" w:hAnsiTheme="minorHAnsi" w:cstheme="minorHAnsi"/>
                      <w:sz w:val="20"/>
                      <w:szCs w:val="20"/>
                    </w:rPr>
                    <w:t xml:space="preserve"> for the NOTSI PV Project, including preliminaries and all Bill No. 1 to Bill No. 5 items.</w:t>
                  </w:r>
                </w:p>
              </w:tc>
            </w:tr>
            <w:tr w:rsidR="00B77818" w:rsidRPr="004C047E" w14:paraId="49565B36" w14:textId="77777777" w:rsidTr="003E0E0B">
              <w:tc>
                <w:tcPr>
                  <w:tcW w:w="1266" w:type="dxa"/>
                  <w:vAlign w:val="center"/>
                </w:tcPr>
                <w:p w14:paraId="10214659" w14:textId="6E885629"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835" w:type="dxa"/>
                  <w:vAlign w:val="center"/>
                </w:tcPr>
                <w:p w14:paraId="6794909B" w14:textId="7F5E512F"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Main construction works</w:t>
                  </w:r>
                </w:p>
              </w:tc>
              <w:tc>
                <w:tcPr>
                  <w:tcW w:w="4678" w:type="dxa"/>
                  <w:vAlign w:val="center"/>
                </w:tcPr>
                <w:p w14:paraId="497C8710" w14:textId="605D86A9"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 xml:space="preserve">Gates, fencing, crushed stone, earthworks, clearing, </w:t>
                  </w:r>
                  <w:proofErr w:type="spellStart"/>
                  <w:r w:rsidRPr="004C047E">
                    <w:rPr>
                      <w:rFonts w:asciiTheme="minorHAnsi" w:hAnsiTheme="minorHAnsi" w:cstheme="minorHAnsi"/>
                      <w:sz w:val="20"/>
                      <w:szCs w:val="20"/>
                    </w:rPr>
                    <w:t>kerbs</w:t>
                  </w:r>
                  <w:proofErr w:type="spellEnd"/>
                  <w:r w:rsidRPr="004C047E">
                    <w:rPr>
                      <w:rFonts w:asciiTheme="minorHAnsi" w:hAnsiTheme="minorHAnsi" w:cstheme="minorHAnsi"/>
                      <w:sz w:val="20"/>
                      <w:szCs w:val="20"/>
                    </w:rPr>
                    <w:t>, paving, CCTV, lighting, pumps, tanks, water supply, drainage, stormwater, concrete works, roads, generators, diesel tanks, electrical works, cable trenches, container houses, steel structures, PV and energy storage.</w:t>
                  </w:r>
                </w:p>
              </w:tc>
            </w:tr>
            <w:tr w:rsidR="00B77818" w:rsidRPr="004C047E" w14:paraId="410A5E96" w14:textId="77777777" w:rsidTr="003E0E0B">
              <w:tc>
                <w:tcPr>
                  <w:tcW w:w="1266" w:type="dxa"/>
                  <w:vAlign w:val="center"/>
                </w:tcPr>
                <w:p w14:paraId="10F5FDC3" w14:textId="7F03F4B5"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835" w:type="dxa"/>
                  <w:vAlign w:val="center"/>
                </w:tcPr>
                <w:p w14:paraId="4814DED5" w14:textId="55CFB27F"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Mechanical and electrical installation</w:t>
                  </w:r>
                </w:p>
              </w:tc>
              <w:tc>
                <w:tcPr>
                  <w:tcW w:w="4678" w:type="dxa"/>
                  <w:vAlign w:val="center"/>
                </w:tcPr>
                <w:p w14:paraId="63B565AC" w14:textId="1BFF9DF6"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HVAC installations, water heater installations, power supply connections, commissioning and related controls as specified.</w:t>
                  </w:r>
                </w:p>
              </w:tc>
            </w:tr>
            <w:tr w:rsidR="00B77818" w:rsidRPr="004C047E" w14:paraId="118E00C6" w14:textId="77777777" w:rsidTr="003E0E0B">
              <w:tc>
                <w:tcPr>
                  <w:tcW w:w="1266" w:type="dxa"/>
                  <w:vAlign w:val="center"/>
                </w:tcPr>
                <w:p w14:paraId="45DB77EF" w14:textId="385BA874"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1</w:t>
                  </w:r>
                </w:p>
              </w:tc>
              <w:tc>
                <w:tcPr>
                  <w:tcW w:w="2835" w:type="dxa"/>
                  <w:vAlign w:val="center"/>
                </w:tcPr>
                <w:p w14:paraId="0F94E4B1" w14:textId="2F5A4BEC"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Warranty and maintenance support</w:t>
                  </w:r>
                </w:p>
              </w:tc>
              <w:tc>
                <w:tcPr>
                  <w:tcW w:w="4678" w:type="dxa"/>
                  <w:vAlign w:val="center"/>
                </w:tcPr>
                <w:p w14:paraId="5E161E1C" w14:textId="361F7826" w:rsidR="00B77818" w:rsidRPr="004C047E" w:rsidRDefault="00B77818" w:rsidP="00B77818">
                  <w:pPr>
                    <w:pStyle w:val="TableParagraph"/>
                    <w:spacing w:before="52"/>
                    <w:rPr>
                      <w:rFonts w:asciiTheme="minorHAnsi" w:hAnsiTheme="minorHAnsi" w:cstheme="minorHAnsi"/>
                      <w:b/>
                      <w:bCs/>
                      <w:sz w:val="20"/>
                      <w:szCs w:val="20"/>
                      <w:u w:val="single"/>
                      <w:lang w:val="en-ZA"/>
                    </w:rPr>
                  </w:pPr>
                  <w:r w:rsidRPr="004C047E">
                    <w:rPr>
                      <w:rFonts w:asciiTheme="minorHAnsi" w:hAnsiTheme="minorHAnsi" w:cstheme="minorHAnsi"/>
                      <w:sz w:val="20"/>
                      <w:szCs w:val="20"/>
                    </w:rPr>
                    <w:t>One-year warranty from acceptance / handover and two-year paid post-warranty maintenance support as specified.</w:t>
                  </w:r>
                </w:p>
              </w:tc>
            </w:tr>
          </w:tbl>
          <w:p w14:paraId="1EA4B866" w14:textId="77777777" w:rsidR="00B77818" w:rsidRPr="004C047E" w:rsidRDefault="00B77818" w:rsidP="00B77818">
            <w:pPr>
              <w:widowControl/>
              <w:spacing w:after="80"/>
              <w:rPr>
                <w:rFonts w:asciiTheme="minorHAnsi" w:eastAsia="MS Mincho" w:hAnsiTheme="minorHAnsi" w:cstheme="minorHAnsi"/>
                <w:sz w:val="20"/>
                <w:szCs w:val="20"/>
              </w:rPr>
            </w:pPr>
            <w:r w:rsidRPr="004C047E">
              <w:rPr>
                <w:rFonts w:asciiTheme="minorHAnsi" w:hAnsiTheme="minorHAnsi" w:cstheme="minorHAnsi"/>
                <w:sz w:val="20"/>
                <w:szCs w:val="20"/>
              </w:rPr>
              <w:t>Terms &amp; Conditions: As per CNWE service agreement contract and the quotation requirements stated in this RFQ.</w:t>
            </w:r>
          </w:p>
          <w:p w14:paraId="557B7848" w14:textId="2066297F" w:rsidR="00B77818" w:rsidRPr="004C047E" w:rsidRDefault="00B77818" w:rsidP="00ED7CA4">
            <w:pPr>
              <w:pStyle w:val="TableParagraph"/>
              <w:spacing w:before="52"/>
              <w:rPr>
                <w:rFonts w:asciiTheme="minorHAnsi" w:hAnsiTheme="minorHAnsi" w:cstheme="minorHAnsi"/>
                <w:b/>
                <w:bCs/>
                <w:sz w:val="20"/>
                <w:szCs w:val="20"/>
                <w:u w:val="single"/>
              </w:rPr>
            </w:pPr>
          </w:p>
          <w:p w14:paraId="7FEBE64A" w14:textId="77777777" w:rsidR="00F7572A" w:rsidRPr="004C047E" w:rsidRDefault="00000000">
            <w:pPr>
              <w:pStyle w:val="TableParagraph"/>
              <w:spacing w:before="52"/>
              <w:ind w:left="108"/>
              <w:rPr>
                <w:rFonts w:asciiTheme="minorHAnsi" w:hAnsiTheme="minorHAnsi" w:cstheme="minorHAnsi"/>
                <w:b/>
                <w:bCs/>
                <w:sz w:val="20"/>
                <w:szCs w:val="20"/>
                <w:u w:val="single"/>
                <w:lang w:val="en-ZA"/>
              </w:rPr>
            </w:pPr>
            <w:r w:rsidRPr="004C047E">
              <w:rPr>
                <w:rFonts w:asciiTheme="minorHAnsi" w:hAnsiTheme="minorHAnsi" w:cstheme="minorHAnsi"/>
                <w:b/>
                <w:bCs/>
                <w:sz w:val="20"/>
                <w:szCs w:val="20"/>
                <w:u w:val="single"/>
                <w:lang w:val="en-ZA"/>
              </w:rPr>
              <w:t>8. Project Requirement</w:t>
            </w:r>
          </w:p>
          <w:p w14:paraId="17EEA9F5" w14:textId="77777777" w:rsidR="00F7572A" w:rsidRPr="004C047E" w:rsidRDefault="00000000">
            <w:pPr>
              <w:pStyle w:val="TableParagraph"/>
              <w:spacing w:before="52"/>
              <w:ind w:left="108"/>
              <w:rPr>
                <w:rFonts w:asciiTheme="minorHAnsi" w:hAnsiTheme="minorHAnsi" w:cstheme="minorHAnsi"/>
                <w:sz w:val="20"/>
                <w:szCs w:val="20"/>
                <w:lang w:val="en-ZA"/>
              </w:rPr>
            </w:pPr>
            <w:r w:rsidRPr="004C047E">
              <w:rPr>
                <w:rFonts w:asciiTheme="minorHAnsi" w:hAnsiTheme="minorHAnsi" w:cstheme="minorHAnsi"/>
                <w:sz w:val="20"/>
                <w:szCs w:val="20"/>
                <w:lang w:val="en-ZA"/>
              </w:rPr>
              <w:t>All fire prevention and firefighting equipment must be suitable for construction site conditions, PV project activities, hot work, fuel storage, chemical storage, temporary offices, laydown areas, plant areas and emergency response requirements.</w:t>
            </w:r>
          </w:p>
          <w:p w14:paraId="39FAE642" w14:textId="77777777" w:rsidR="00F7572A" w:rsidRPr="004C047E" w:rsidRDefault="00000000">
            <w:pPr>
              <w:pStyle w:val="TableParagraph"/>
              <w:spacing w:before="52"/>
              <w:ind w:left="108"/>
              <w:rPr>
                <w:rFonts w:asciiTheme="minorHAnsi" w:hAnsiTheme="minorHAnsi" w:cstheme="minorHAnsi"/>
                <w:sz w:val="20"/>
                <w:szCs w:val="20"/>
                <w:lang w:val="en-ZA"/>
              </w:rPr>
            </w:pPr>
            <w:r w:rsidRPr="004C047E">
              <w:rPr>
                <w:rFonts w:asciiTheme="minorHAnsi" w:hAnsiTheme="minorHAnsi" w:cstheme="minorHAnsi"/>
                <w:sz w:val="20"/>
                <w:szCs w:val="20"/>
                <w:lang w:val="en-ZA"/>
              </w:rPr>
              <w:t>All equipment and service records must be suitable for audit purposes and for inclusion in the project HSE file.</w:t>
            </w:r>
          </w:p>
          <w:p w14:paraId="69604C0A" w14:textId="77777777" w:rsidR="00F7572A" w:rsidRPr="004C047E" w:rsidRDefault="00F7572A">
            <w:pPr>
              <w:pStyle w:val="TableParagraph"/>
              <w:spacing w:before="52"/>
              <w:ind w:left="108"/>
              <w:rPr>
                <w:rFonts w:asciiTheme="minorHAnsi" w:hAnsiTheme="minorHAnsi" w:cstheme="minorHAnsi"/>
                <w:sz w:val="20"/>
                <w:szCs w:val="20"/>
                <w:lang w:val="en-ZA"/>
              </w:rPr>
            </w:pPr>
          </w:p>
        </w:tc>
      </w:tr>
      <w:tr w:rsidR="00F7572A" w:rsidRPr="004C047E" w14:paraId="74F5D16E" w14:textId="77777777" w:rsidTr="003E0E0B">
        <w:trPr>
          <w:trHeight w:val="414"/>
        </w:trPr>
        <w:tc>
          <w:tcPr>
            <w:tcW w:w="1607" w:type="dxa"/>
          </w:tcPr>
          <w:p w14:paraId="1B2B9EA5" w14:textId="77777777" w:rsidR="00F7572A" w:rsidRPr="004C047E" w:rsidRDefault="00000000">
            <w:pPr>
              <w:pStyle w:val="TableParagraph"/>
              <w:spacing w:before="59"/>
              <w:ind w:left="107"/>
              <w:rPr>
                <w:rFonts w:asciiTheme="minorHAnsi" w:hAnsiTheme="minorHAnsi" w:cstheme="minorHAnsi"/>
                <w:b/>
                <w:sz w:val="20"/>
                <w:szCs w:val="20"/>
              </w:rPr>
            </w:pPr>
            <w:r w:rsidRPr="004C047E">
              <w:rPr>
                <w:rFonts w:asciiTheme="minorHAnsi" w:hAnsiTheme="minorHAnsi" w:cstheme="minorHAnsi"/>
                <w:b/>
                <w:sz w:val="20"/>
                <w:szCs w:val="20"/>
              </w:rPr>
              <w:lastRenderedPageBreak/>
              <w:t>Form of Agreement:</w:t>
            </w:r>
          </w:p>
        </w:tc>
        <w:tc>
          <w:tcPr>
            <w:tcW w:w="9072" w:type="dxa"/>
          </w:tcPr>
          <w:p w14:paraId="7371EF4A" w14:textId="01624361" w:rsidR="00F7572A" w:rsidRPr="004C047E" w:rsidRDefault="00000000" w:rsidP="0020336D">
            <w:pPr>
              <w:pStyle w:val="TableParagraph"/>
              <w:spacing w:before="59"/>
              <w:rPr>
                <w:rFonts w:asciiTheme="minorHAnsi" w:hAnsiTheme="minorHAnsi" w:cstheme="minorHAnsi"/>
                <w:sz w:val="20"/>
                <w:szCs w:val="20"/>
              </w:rPr>
            </w:pPr>
            <w:r w:rsidRPr="004C047E">
              <w:rPr>
                <w:rFonts w:asciiTheme="minorHAnsi" w:hAnsiTheme="minorHAnsi" w:cstheme="minorHAnsi"/>
                <w:sz w:val="20"/>
                <w:szCs w:val="20"/>
                <w:lang w:bidi="en-US"/>
              </w:rPr>
              <w:t>Service provider</w:t>
            </w:r>
            <w:r w:rsidR="00B77818" w:rsidRPr="004C047E">
              <w:rPr>
                <w:rFonts w:asciiTheme="minorHAnsi" w:hAnsiTheme="minorHAnsi" w:cstheme="minorHAnsi"/>
                <w:sz w:val="20"/>
                <w:szCs w:val="20"/>
                <w:lang w:bidi="en-US"/>
              </w:rPr>
              <w:t xml:space="preserve"> / contractor</w:t>
            </w:r>
          </w:p>
        </w:tc>
      </w:tr>
      <w:tr w:rsidR="00F7572A" w:rsidRPr="004C047E" w14:paraId="557A9EF8" w14:textId="77777777" w:rsidTr="003E0E0B">
        <w:trPr>
          <w:trHeight w:val="414"/>
        </w:trPr>
        <w:tc>
          <w:tcPr>
            <w:tcW w:w="1607" w:type="dxa"/>
          </w:tcPr>
          <w:p w14:paraId="15706A5D" w14:textId="77777777" w:rsidR="00F7572A" w:rsidRPr="004C047E" w:rsidRDefault="00000000">
            <w:pPr>
              <w:pStyle w:val="TableParagraph"/>
              <w:spacing w:before="59"/>
              <w:ind w:left="107"/>
              <w:rPr>
                <w:rFonts w:asciiTheme="minorHAnsi" w:hAnsiTheme="minorHAnsi" w:cstheme="minorHAnsi"/>
                <w:b/>
                <w:sz w:val="20"/>
                <w:szCs w:val="20"/>
              </w:rPr>
            </w:pPr>
            <w:r w:rsidRPr="004C047E">
              <w:rPr>
                <w:rFonts w:asciiTheme="minorHAnsi" w:hAnsiTheme="minorHAnsi" w:cstheme="minorHAnsi"/>
                <w:b/>
                <w:sz w:val="20"/>
                <w:szCs w:val="20"/>
              </w:rPr>
              <w:t>Validity</w:t>
            </w:r>
            <w:r w:rsidRPr="004C047E">
              <w:rPr>
                <w:rFonts w:asciiTheme="minorHAnsi" w:hAnsiTheme="minorHAnsi" w:cstheme="minorHAnsi"/>
                <w:b/>
                <w:spacing w:val="-4"/>
                <w:sz w:val="20"/>
                <w:szCs w:val="20"/>
              </w:rPr>
              <w:t xml:space="preserve"> </w:t>
            </w:r>
            <w:r w:rsidRPr="004C047E">
              <w:rPr>
                <w:rFonts w:asciiTheme="minorHAnsi" w:hAnsiTheme="minorHAnsi" w:cstheme="minorHAnsi"/>
                <w:b/>
                <w:sz w:val="20"/>
                <w:szCs w:val="20"/>
              </w:rPr>
              <w:t>of</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Quote:</w:t>
            </w:r>
          </w:p>
        </w:tc>
        <w:tc>
          <w:tcPr>
            <w:tcW w:w="9072" w:type="dxa"/>
          </w:tcPr>
          <w:p w14:paraId="14AD3FF0" w14:textId="6D3CAAF8" w:rsidR="00F7572A" w:rsidRPr="004C047E" w:rsidRDefault="00B77818" w:rsidP="0020336D">
            <w:pPr>
              <w:pStyle w:val="TableParagraph"/>
              <w:spacing w:before="59"/>
              <w:rPr>
                <w:rFonts w:asciiTheme="minorHAnsi" w:hAnsiTheme="minorHAnsi" w:cstheme="minorHAnsi"/>
                <w:sz w:val="20"/>
                <w:szCs w:val="20"/>
              </w:rPr>
            </w:pPr>
            <w:r w:rsidRPr="004C047E">
              <w:rPr>
                <w:rFonts w:asciiTheme="minorHAnsi" w:hAnsiTheme="minorHAnsi" w:cstheme="minorHAnsi"/>
                <w:sz w:val="20"/>
                <w:szCs w:val="20"/>
                <w:lang w:bidi="en-US"/>
              </w:rPr>
              <w:t>90 days from date of submission</w:t>
            </w:r>
          </w:p>
        </w:tc>
      </w:tr>
      <w:tr w:rsidR="00F7572A" w:rsidRPr="004C047E" w14:paraId="75392EC2" w14:textId="77777777" w:rsidTr="003E0E0B">
        <w:trPr>
          <w:trHeight w:val="424"/>
        </w:trPr>
        <w:tc>
          <w:tcPr>
            <w:tcW w:w="1607" w:type="dxa"/>
          </w:tcPr>
          <w:p w14:paraId="5C31868E" w14:textId="77777777" w:rsidR="00F7572A" w:rsidRPr="004C047E" w:rsidRDefault="00000000">
            <w:pPr>
              <w:pStyle w:val="TableParagraph"/>
              <w:spacing w:before="64"/>
              <w:ind w:left="107"/>
              <w:rPr>
                <w:rFonts w:asciiTheme="minorHAnsi" w:hAnsiTheme="minorHAnsi" w:cstheme="minorHAnsi"/>
                <w:b/>
                <w:sz w:val="20"/>
                <w:szCs w:val="20"/>
              </w:rPr>
            </w:pPr>
            <w:r w:rsidRPr="004C047E">
              <w:rPr>
                <w:rFonts w:asciiTheme="minorHAnsi" w:hAnsiTheme="minorHAnsi" w:cstheme="minorHAnsi"/>
                <w:b/>
                <w:sz w:val="20"/>
                <w:szCs w:val="20"/>
              </w:rPr>
              <w:t>Delivery:</w:t>
            </w:r>
          </w:p>
        </w:tc>
        <w:tc>
          <w:tcPr>
            <w:tcW w:w="9072" w:type="dxa"/>
          </w:tcPr>
          <w:p w14:paraId="7303D617" w14:textId="64DFBCB9" w:rsidR="00F7572A" w:rsidRPr="004C047E" w:rsidRDefault="00000000">
            <w:pPr>
              <w:pStyle w:val="TableParagraph"/>
              <w:spacing w:before="64"/>
              <w:rPr>
                <w:rFonts w:asciiTheme="minorHAnsi" w:hAnsiTheme="minorHAnsi" w:cstheme="minorHAnsi"/>
                <w:sz w:val="20"/>
                <w:szCs w:val="20"/>
              </w:rPr>
            </w:pPr>
            <w:r w:rsidRPr="004C047E">
              <w:rPr>
                <w:rFonts w:asciiTheme="minorHAnsi" w:hAnsiTheme="minorHAnsi" w:cstheme="minorHAnsi"/>
                <w:sz w:val="20"/>
                <w:szCs w:val="20"/>
                <w:lang w:bidi="en-US"/>
              </w:rPr>
              <w:t>As per agreement</w:t>
            </w:r>
          </w:p>
        </w:tc>
      </w:tr>
      <w:tr w:rsidR="00F7572A" w:rsidRPr="004C047E" w14:paraId="2739AB4A" w14:textId="77777777" w:rsidTr="003E0E0B">
        <w:trPr>
          <w:trHeight w:val="422"/>
        </w:trPr>
        <w:tc>
          <w:tcPr>
            <w:tcW w:w="1607" w:type="dxa"/>
          </w:tcPr>
          <w:p w14:paraId="2DC3B2CD" w14:textId="77777777" w:rsidR="00F7572A" w:rsidRPr="004C047E" w:rsidRDefault="00000000">
            <w:pPr>
              <w:pStyle w:val="TableParagraph"/>
              <w:spacing w:before="64"/>
              <w:ind w:left="107"/>
              <w:rPr>
                <w:rFonts w:asciiTheme="minorHAnsi" w:hAnsiTheme="minorHAnsi" w:cstheme="minorHAnsi"/>
                <w:b/>
                <w:sz w:val="20"/>
                <w:szCs w:val="20"/>
              </w:rPr>
            </w:pPr>
            <w:r w:rsidRPr="004C047E">
              <w:rPr>
                <w:rFonts w:asciiTheme="minorHAnsi" w:hAnsiTheme="minorHAnsi" w:cstheme="minorHAnsi"/>
                <w:b/>
                <w:sz w:val="20"/>
                <w:szCs w:val="20"/>
              </w:rPr>
              <w:t>BOQ:</w:t>
            </w:r>
          </w:p>
        </w:tc>
        <w:tc>
          <w:tcPr>
            <w:tcW w:w="9072" w:type="dxa"/>
          </w:tcPr>
          <w:p w14:paraId="47AF32B9" w14:textId="343BE0BE" w:rsidR="00F7572A" w:rsidRPr="004C047E" w:rsidRDefault="00B77818" w:rsidP="0020336D">
            <w:pPr>
              <w:pStyle w:val="TableParagraph"/>
              <w:spacing w:before="64"/>
              <w:rPr>
                <w:rFonts w:asciiTheme="minorHAnsi" w:hAnsiTheme="minorHAnsi" w:cstheme="minorHAnsi"/>
                <w:sz w:val="20"/>
                <w:szCs w:val="20"/>
              </w:rPr>
            </w:pPr>
            <w:r w:rsidRPr="004C047E">
              <w:rPr>
                <w:rFonts w:asciiTheme="minorHAnsi" w:hAnsiTheme="minorHAnsi" w:cstheme="minorHAnsi"/>
                <w:sz w:val="20"/>
                <w:szCs w:val="20"/>
                <w:lang w:bidi="en-US"/>
              </w:rPr>
              <w:t>As Project BOQ</w:t>
            </w:r>
          </w:p>
        </w:tc>
      </w:tr>
      <w:tr w:rsidR="00F7572A" w:rsidRPr="004C047E" w14:paraId="093D0CC8" w14:textId="77777777" w:rsidTr="003E0E0B">
        <w:trPr>
          <w:trHeight w:val="421"/>
        </w:trPr>
        <w:tc>
          <w:tcPr>
            <w:tcW w:w="1607" w:type="dxa"/>
          </w:tcPr>
          <w:p w14:paraId="6A6D05AE" w14:textId="77777777" w:rsidR="00F7572A" w:rsidRPr="004C047E" w:rsidRDefault="00000000">
            <w:pPr>
              <w:pStyle w:val="TableParagraph"/>
              <w:spacing w:before="64"/>
              <w:ind w:left="107"/>
              <w:rPr>
                <w:rFonts w:asciiTheme="minorHAnsi" w:hAnsiTheme="minorHAnsi" w:cstheme="minorHAnsi"/>
                <w:b/>
                <w:sz w:val="20"/>
                <w:szCs w:val="20"/>
              </w:rPr>
            </w:pPr>
            <w:r w:rsidRPr="004C047E">
              <w:rPr>
                <w:rFonts w:asciiTheme="minorHAnsi" w:hAnsiTheme="minorHAnsi" w:cstheme="minorHAnsi"/>
                <w:b/>
                <w:sz w:val="20"/>
                <w:szCs w:val="20"/>
              </w:rPr>
              <w:t>Specifications:</w:t>
            </w:r>
          </w:p>
        </w:tc>
        <w:tc>
          <w:tcPr>
            <w:tcW w:w="9072" w:type="dxa"/>
          </w:tcPr>
          <w:p w14:paraId="737FCF35" w14:textId="13F2CE44" w:rsidR="00F7572A" w:rsidRPr="004C047E" w:rsidRDefault="00000000">
            <w:pPr>
              <w:pStyle w:val="TableParagraph"/>
              <w:spacing w:before="64"/>
              <w:rPr>
                <w:rFonts w:asciiTheme="minorHAnsi" w:hAnsiTheme="minorHAnsi" w:cstheme="minorHAnsi"/>
                <w:sz w:val="20"/>
                <w:szCs w:val="20"/>
              </w:rPr>
            </w:pPr>
            <w:r w:rsidRPr="004C047E">
              <w:rPr>
                <w:rFonts w:asciiTheme="minorHAnsi" w:hAnsiTheme="minorHAnsi" w:cstheme="minorHAnsi"/>
                <w:sz w:val="20"/>
                <w:szCs w:val="20"/>
                <w:lang w:bidi="en-US"/>
              </w:rPr>
              <w:t>As per scope of work</w:t>
            </w:r>
          </w:p>
        </w:tc>
      </w:tr>
      <w:tr w:rsidR="00F7572A" w:rsidRPr="004C047E" w14:paraId="2D5CC3B4" w14:textId="77777777" w:rsidTr="003E0E0B">
        <w:trPr>
          <w:trHeight w:val="424"/>
        </w:trPr>
        <w:tc>
          <w:tcPr>
            <w:tcW w:w="1607" w:type="dxa"/>
          </w:tcPr>
          <w:p w14:paraId="0620171F" w14:textId="77777777" w:rsidR="00F7572A" w:rsidRPr="004C047E" w:rsidRDefault="00000000">
            <w:pPr>
              <w:pStyle w:val="TableParagraph"/>
              <w:spacing w:before="66"/>
              <w:ind w:left="107"/>
              <w:rPr>
                <w:rFonts w:asciiTheme="minorHAnsi" w:hAnsiTheme="minorHAnsi" w:cstheme="minorHAnsi"/>
                <w:b/>
                <w:sz w:val="20"/>
                <w:szCs w:val="20"/>
              </w:rPr>
            </w:pPr>
            <w:r w:rsidRPr="004C047E">
              <w:rPr>
                <w:rFonts w:asciiTheme="minorHAnsi" w:hAnsiTheme="minorHAnsi" w:cstheme="minorHAnsi"/>
                <w:b/>
                <w:sz w:val="20"/>
                <w:szCs w:val="20"/>
              </w:rPr>
              <w:t>Drawings:</w:t>
            </w:r>
          </w:p>
        </w:tc>
        <w:tc>
          <w:tcPr>
            <w:tcW w:w="9072" w:type="dxa"/>
          </w:tcPr>
          <w:p w14:paraId="1823B829" w14:textId="615DA5FB" w:rsidR="00F7572A" w:rsidRPr="004C047E" w:rsidRDefault="00B77818" w:rsidP="0020336D">
            <w:pPr>
              <w:pStyle w:val="TableParagraph"/>
              <w:spacing w:before="66"/>
              <w:rPr>
                <w:rFonts w:asciiTheme="minorHAnsi" w:hAnsiTheme="minorHAnsi" w:cstheme="minorHAnsi"/>
                <w:sz w:val="20"/>
                <w:szCs w:val="20"/>
              </w:rPr>
            </w:pPr>
            <w:r w:rsidRPr="004C047E">
              <w:rPr>
                <w:rFonts w:asciiTheme="minorHAnsi" w:hAnsiTheme="minorHAnsi" w:cstheme="minorHAnsi"/>
                <w:sz w:val="20"/>
                <w:szCs w:val="20"/>
                <w:lang w:bidi="en-US"/>
              </w:rPr>
              <w:t>As per project drawings where applicable</w:t>
            </w:r>
          </w:p>
        </w:tc>
      </w:tr>
      <w:tr w:rsidR="00F7572A" w:rsidRPr="004C047E" w14:paraId="47FCB9C5" w14:textId="77777777" w:rsidTr="003E0E0B">
        <w:trPr>
          <w:trHeight w:val="585"/>
        </w:trPr>
        <w:tc>
          <w:tcPr>
            <w:tcW w:w="1607" w:type="dxa"/>
          </w:tcPr>
          <w:p w14:paraId="5ACC9CD1" w14:textId="77777777" w:rsidR="00F7572A" w:rsidRPr="004C047E" w:rsidRDefault="00000000">
            <w:pPr>
              <w:pStyle w:val="TableParagraph"/>
              <w:spacing w:before="146"/>
              <w:ind w:left="107"/>
              <w:rPr>
                <w:rFonts w:asciiTheme="minorHAnsi" w:hAnsiTheme="minorHAnsi" w:cstheme="minorHAnsi"/>
                <w:b/>
                <w:sz w:val="20"/>
                <w:szCs w:val="20"/>
              </w:rPr>
            </w:pPr>
            <w:r w:rsidRPr="004C047E">
              <w:rPr>
                <w:rFonts w:asciiTheme="minorHAnsi" w:hAnsiTheme="minorHAnsi" w:cstheme="minorHAnsi"/>
                <w:b/>
                <w:sz w:val="20"/>
                <w:szCs w:val="20"/>
              </w:rPr>
              <w:t>RFQ</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Submission</w:t>
            </w:r>
            <w:r w:rsidRPr="004C047E">
              <w:rPr>
                <w:rFonts w:asciiTheme="minorHAnsi" w:hAnsiTheme="minorHAnsi" w:cstheme="minorHAnsi"/>
                <w:b/>
                <w:spacing w:val="-3"/>
                <w:sz w:val="20"/>
                <w:szCs w:val="20"/>
              </w:rPr>
              <w:t xml:space="preserve"> </w:t>
            </w:r>
            <w:r w:rsidRPr="004C047E">
              <w:rPr>
                <w:rFonts w:asciiTheme="minorHAnsi" w:hAnsiTheme="minorHAnsi" w:cstheme="minorHAnsi"/>
                <w:b/>
                <w:sz w:val="20"/>
                <w:szCs w:val="20"/>
              </w:rPr>
              <w:t>Date:</w:t>
            </w:r>
          </w:p>
        </w:tc>
        <w:tc>
          <w:tcPr>
            <w:tcW w:w="9072" w:type="dxa"/>
          </w:tcPr>
          <w:p w14:paraId="76A8E240" w14:textId="397EA420" w:rsidR="00F7572A" w:rsidRPr="008B0F97" w:rsidRDefault="00000000" w:rsidP="008B0F97">
            <w:pPr>
              <w:pStyle w:val="TableParagraph"/>
              <w:rPr>
                <w:rFonts w:asciiTheme="minorHAnsi" w:hAnsiTheme="minorHAnsi" w:cstheme="minorHAnsi"/>
                <w:bCs/>
                <w:sz w:val="20"/>
                <w:szCs w:val="20"/>
              </w:rPr>
            </w:pPr>
            <w:r w:rsidRPr="008B0F97">
              <w:rPr>
                <w:rFonts w:asciiTheme="minorHAnsi" w:hAnsiTheme="minorHAnsi" w:cstheme="minorHAnsi"/>
                <w:bCs/>
                <w:sz w:val="20"/>
                <w:szCs w:val="20"/>
              </w:rPr>
              <w:t>Date:</w:t>
            </w:r>
            <w:r w:rsidRPr="008B0F97">
              <w:rPr>
                <w:rFonts w:asciiTheme="minorHAnsi" w:hAnsiTheme="minorHAnsi" w:cstheme="minorHAnsi"/>
                <w:bCs/>
                <w:spacing w:val="-1"/>
                <w:sz w:val="20"/>
                <w:szCs w:val="20"/>
              </w:rPr>
              <w:t xml:space="preserve"> </w:t>
            </w:r>
            <w:r w:rsidRPr="008B0F97">
              <w:rPr>
                <w:rFonts w:asciiTheme="minorHAnsi" w:hAnsiTheme="minorHAnsi" w:cstheme="minorHAnsi"/>
                <w:bCs/>
                <w:sz w:val="20"/>
                <w:szCs w:val="20"/>
              </w:rPr>
              <w:t xml:space="preserve">     </w:t>
            </w:r>
            <w:r w:rsidR="008B0F97" w:rsidRPr="008B0F97">
              <w:rPr>
                <w:rFonts w:asciiTheme="minorHAnsi" w:hAnsiTheme="minorHAnsi" w:cstheme="minorHAnsi"/>
                <w:bCs/>
                <w:sz w:val="20"/>
                <w:szCs w:val="20"/>
              </w:rPr>
              <w:t>25</w:t>
            </w:r>
            <w:r w:rsidRPr="008B0F97">
              <w:rPr>
                <w:rFonts w:asciiTheme="minorHAnsi" w:hAnsiTheme="minorHAnsi" w:cstheme="minorHAnsi"/>
                <w:bCs/>
                <w:sz w:val="20"/>
                <w:szCs w:val="20"/>
              </w:rPr>
              <w:t xml:space="preserve"> </w:t>
            </w:r>
            <w:r w:rsidRPr="008B0F97">
              <w:rPr>
                <w:rFonts w:asciiTheme="minorHAnsi" w:hAnsiTheme="minorHAnsi" w:cstheme="minorHAnsi"/>
                <w:bCs/>
                <w:sz w:val="20"/>
                <w:szCs w:val="20"/>
                <w:lang w:bidi="en-US"/>
              </w:rPr>
              <w:t>May 2026</w:t>
            </w:r>
            <w:r w:rsidRPr="008B0F97">
              <w:rPr>
                <w:rFonts w:asciiTheme="minorHAnsi" w:hAnsiTheme="minorHAnsi" w:cstheme="minorHAnsi"/>
                <w:bCs/>
                <w:sz w:val="20"/>
                <w:szCs w:val="20"/>
              </w:rPr>
              <w:t xml:space="preserve">               Time:</w:t>
            </w:r>
            <w:r w:rsidRPr="008B0F97">
              <w:rPr>
                <w:rFonts w:asciiTheme="minorHAnsi" w:hAnsiTheme="minorHAnsi" w:cstheme="minorHAnsi"/>
                <w:bCs/>
                <w:spacing w:val="-1"/>
                <w:sz w:val="20"/>
                <w:szCs w:val="20"/>
              </w:rPr>
              <w:t xml:space="preserve"> </w:t>
            </w:r>
            <w:r w:rsidRPr="008B0F97">
              <w:rPr>
                <w:rFonts w:asciiTheme="minorHAnsi" w:hAnsiTheme="minorHAnsi" w:cstheme="minorHAnsi"/>
                <w:bCs/>
                <w:spacing w:val="-1"/>
                <w:sz w:val="20"/>
                <w:szCs w:val="20"/>
                <w:lang w:bidi="en-US"/>
              </w:rPr>
              <w:t>16h00</w:t>
            </w:r>
          </w:p>
        </w:tc>
      </w:tr>
      <w:tr w:rsidR="00F7572A" w:rsidRPr="004C047E" w14:paraId="25FEED28" w14:textId="77777777" w:rsidTr="003E0E0B">
        <w:trPr>
          <w:trHeight w:val="407"/>
        </w:trPr>
        <w:tc>
          <w:tcPr>
            <w:tcW w:w="1607" w:type="dxa"/>
          </w:tcPr>
          <w:p w14:paraId="456F929B" w14:textId="77777777" w:rsidR="00F7572A" w:rsidRPr="004C047E" w:rsidRDefault="00000000">
            <w:pPr>
              <w:pStyle w:val="TableParagraph"/>
              <w:spacing w:before="57"/>
              <w:ind w:left="107"/>
              <w:rPr>
                <w:rFonts w:asciiTheme="minorHAnsi" w:hAnsiTheme="minorHAnsi" w:cstheme="minorHAnsi"/>
                <w:b/>
                <w:sz w:val="20"/>
                <w:szCs w:val="20"/>
              </w:rPr>
            </w:pPr>
            <w:r w:rsidRPr="004C047E">
              <w:rPr>
                <w:rFonts w:asciiTheme="minorHAnsi" w:hAnsiTheme="minorHAnsi" w:cstheme="minorHAnsi"/>
                <w:b/>
                <w:sz w:val="20"/>
                <w:szCs w:val="20"/>
              </w:rPr>
              <w:t>Submission</w:t>
            </w:r>
            <w:r w:rsidRPr="004C047E">
              <w:rPr>
                <w:rFonts w:asciiTheme="minorHAnsi" w:hAnsiTheme="minorHAnsi" w:cstheme="minorHAnsi"/>
                <w:b/>
                <w:spacing w:val="-1"/>
                <w:sz w:val="20"/>
                <w:szCs w:val="20"/>
              </w:rPr>
              <w:t xml:space="preserve"> </w:t>
            </w:r>
            <w:r w:rsidRPr="004C047E">
              <w:rPr>
                <w:rFonts w:asciiTheme="minorHAnsi" w:hAnsiTheme="minorHAnsi" w:cstheme="minorHAnsi"/>
                <w:b/>
                <w:sz w:val="20"/>
                <w:szCs w:val="20"/>
              </w:rPr>
              <w:t>of</w:t>
            </w:r>
            <w:r w:rsidRPr="004C047E">
              <w:rPr>
                <w:rFonts w:asciiTheme="minorHAnsi" w:hAnsiTheme="minorHAnsi" w:cstheme="minorHAnsi"/>
                <w:b/>
                <w:spacing w:val="-1"/>
                <w:sz w:val="20"/>
                <w:szCs w:val="20"/>
              </w:rPr>
              <w:t xml:space="preserve"> </w:t>
            </w:r>
            <w:r w:rsidRPr="004C047E">
              <w:rPr>
                <w:rFonts w:asciiTheme="minorHAnsi" w:hAnsiTheme="minorHAnsi" w:cstheme="minorHAnsi"/>
                <w:b/>
                <w:sz w:val="20"/>
                <w:szCs w:val="20"/>
              </w:rPr>
              <w:t>Quote:</w:t>
            </w:r>
          </w:p>
        </w:tc>
        <w:tc>
          <w:tcPr>
            <w:tcW w:w="9072" w:type="dxa"/>
          </w:tcPr>
          <w:p w14:paraId="64582E8E" w14:textId="77777777" w:rsidR="00F7572A" w:rsidRPr="004C047E" w:rsidRDefault="00000000">
            <w:pPr>
              <w:pStyle w:val="TableParagraph"/>
              <w:spacing w:before="57"/>
              <w:ind w:left="108"/>
              <w:rPr>
                <w:rFonts w:asciiTheme="minorHAnsi" w:hAnsiTheme="minorHAnsi" w:cstheme="minorHAnsi"/>
                <w:sz w:val="20"/>
                <w:szCs w:val="20"/>
              </w:rPr>
            </w:pPr>
            <w:r w:rsidRPr="004C047E">
              <w:rPr>
                <w:rFonts w:asciiTheme="minorHAnsi" w:hAnsiTheme="minorHAnsi" w:cstheme="minorHAnsi"/>
                <w:sz w:val="20"/>
                <w:szCs w:val="20"/>
              </w:rPr>
              <w:t>By</w:t>
            </w:r>
            <w:r w:rsidRPr="004C047E">
              <w:rPr>
                <w:rFonts w:asciiTheme="minorHAnsi" w:hAnsiTheme="minorHAnsi" w:cstheme="minorHAnsi"/>
                <w:spacing w:val="-4"/>
                <w:sz w:val="20"/>
                <w:szCs w:val="20"/>
              </w:rPr>
              <w:t xml:space="preserve"> </w:t>
            </w:r>
            <w:r w:rsidRPr="004C047E">
              <w:rPr>
                <w:rFonts w:asciiTheme="minorHAnsi" w:hAnsiTheme="minorHAnsi" w:cstheme="minorHAnsi"/>
                <w:sz w:val="20"/>
                <w:szCs w:val="20"/>
              </w:rPr>
              <w:t>mail</w:t>
            </w:r>
            <w:r w:rsidRPr="004C047E">
              <w:rPr>
                <w:rFonts w:asciiTheme="minorHAnsi" w:hAnsiTheme="minorHAnsi" w:cstheme="minorHAnsi"/>
                <w:spacing w:val="-3"/>
                <w:sz w:val="20"/>
                <w:szCs w:val="20"/>
              </w:rPr>
              <w:t xml:space="preserve">: </w:t>
            </w:r>
            <w:hyperlink r:id="rId9">
              <w:r w:rsidR="00F7572A" w:rsidRPr="004C047E">
                <w:rPr>
                  <w:rStyle w:val="Hyperlink"/>
                  <w:rFonts w:asciiTheme="minorHAnsi" w:hAnsiTheme="minorHAnsi" w:cstheme="minorHAnsi"/>
                  <w:spacing w:val="-3"/>
                  <w:sz w:val="20"/>
                  <w:szCs w:val="20"/>
                </w:rPr>
                <w:t>johan@cggcpower.com</w:t>
              </w:r>
            </w:hyperlink>
          </w:p>
        </w:tc>
      </w:tr>
    </w:tbl>
    <w:p w14:paraId="3FDCDCC4" w14:textId="77777777" w:rsidR="00F7572A" w:rsidRPr="004C047E" w:rsidRDefault="00F7572A">
      <w:pPr>
        <w:rPr>
          <w:rFonts w:asciiTheme="minorHAnsi" w:hAnsiTheme="minorHAnsi" w:cstheme="minorHAnsi"/>
          <w:sz w:val="20"/>
          <w:szCs w:val="20"/>
        </w:rPr>
        <w:sectPr w:rsidR="00F7572A" w:rsidRPr="004C047E">
          <w:type w:val="continuous"/>
          <w:pgSz w:w="11900" w:h="16850"/>
          <w:pgMar w:top="420" w:right="200" w:bottom="280" w:left="160" w:header="720" w:footer="720" w:gutter="0"/>
          <w:cols w:space="720"/>
        </w:sect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F7572A" w:rsidRPr="004C047E" w14:paraId="0A358959" w14:textId="77777777">
        <w:trPr>
          <w:trHeight w:val="395"/>
        </w:trPr>
        <w:tc>
          <w:tcPr>
            <w:tcW w:w="2264" w:type="dxa"/>
            <w:vMerge w:val="restart"/>
          </w:tcPr>
          <w:p w14:paraId="170E1EC0" w14:textId="77777777" w:rsidR="00F7572A" w:rsidRPr="004C047E" w:rsidRDefault="00F7572A">
            <w:pPr>
              <w:pStyle w:val="TableParagraph"/>
              <w:rPr>
                <w:rFonts w:asciiTheme="minorHAnsi" w:hAnsiTheme="minorHAnsi" w:cstheme="minorHAnsi"/>
                <w:sz w:val="20"/>
                <w:szCs w:val="20"/>
              </w:rPr>
            </w:pPr>
          </w:p>
          <w:p w14:paraId="13BE7389" w14:textId="77777777" w:rsidR="00F7572A" w:rsidRPr="004C047E" w:rsidRDefault="00F7572A">
            <w:pPr>
              <w:pStyle w:val="TableParagraph"/>
              <w:spacing w:before="4"/>
              <w:rPr>
                <w:rFonts w:asciiTheme="minorHAnsi" w:hAnsiTheme="minorHAnsi" w:cstheme="minorHAnsi"/>
                <w:sz w:val="20"/>
                <w:szCs w:val="20"/>
              </w:rPr>
            </w:pPr>
          </w:p>
          <w:p w14:paraId="0C6302B3" w14:textId="77777777" w:rsidR="00F7572A" w:rsidRPr="004C047E" w:rsidRDefault="00F7572A">
            <w:pPr>
              <w:pStyle w:val="TableParagraph"/>
              <w:ind w:left="239"/>
              <w:rPr>
                <w:rFonts w:asciiTheme="minorHAnsi" w:hAnsiTheme="minorHAnsi" w:cstheme="minorHAnsi"/>
                <w:sz w:val="20"/>
                <w:szCs w:val="20"/>
              </w:rPr>
            </w:pPr>
          </w:p>
        </w:tc>
        <w:tc>
          <w:tcPr>
            <w:tcW w:w="5954" w:type="dxa"/>
            <w:vMerge w:val="restart"/>
          </w:tcPr>
          <w:p w14:paraId="4D6B3BC8" w14:textId="77777777" w:rsidR="00F7572A" w:rsidRPr="004C047E" w:rsidRDefault="00000000">
            <w:pPr>
              <w:pStyle w:val="TableParagraph"/>
              <w:spacing w:before="134" w:line="273" w:lineRule="auto"/>
              <w:ind w:left="837" w:right="477" w:hanging="332"/>
              <w:rPr>
                <w:rFonts w:asciiTheme="minorHAnsi" w:hAnsiTheme="minorHAnsi" w:cstheme="minorHAnsi"/>
                <w:b/>
                <w:sz w:val="20"/>
                <w:szCs w:val="20"/>
              </w:rPr>
            </w:pPr>
            <w:r w:rsidRPr="004C047E">
              <w:rPr>
                <w:rFonts w:asciiTheme="minorHAnsi" w:hAnsiTheme="minorHAnsi" w:cstheme="minorHAnsi"/>
                <w:b/>
                <w:sz w:val="20"/>
                <w:szCs w:val="20"/>
              </w:rPr>
              <w:t>Notsi Solar Park (475 MW)</w:t>
            </w:r>
            <w:r w:rsidRPr="004C047E">
              <w:rPr>
                <w:rFonts w:asciiTheme="minorHAnsi" w:hAnsiTheme="minorHAnsi" w:cstheme="minorHAnsi"/>
                <w:b/>
                <w:spacing w:val="-79"/>
                <w:sz w:val="20"/>
                <w:szCs w:val="20"/>
              </w:rPr>
              <w:t xml:space="preserve"> </w:t>
            </w:r>
            <w:r w:rsidRPr="004C047E">
              <w:rPr>
                <w:rFonts w:asciiTheme="minorHAnsi" w:hAnsiTheme="minorHAnsi" w:cstheme="minorHAnsi"/>
                <w:b/>
                <w:sz w:val="20"/>
                <w:szCs w:val="20"/>
              </w:rPr>
              <w:t>Request</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for</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Quotation (RFQ)</w:t>
            </w:r>
          </w:p>
        </w:tc>
        <w:tc>
          <w:tcPr>
            <w:tcW w:w="1136" w:type="dxa"/>
          </w:tcPr>
          <w:p w14:paraId="25E14EAF"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Doc</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No.</w:t>
            </w:r>
          </w:p>
        </w:tc>
        <w:tc>
          <w:tcPr>
            <w:tcW w:w="1853" w:type="dxa"/>
          </w:tcPr>
          <w:p w14:paraId="4F94600C" w14:textId="77777777" w:rsidR="00F7572A" w:rsidRPr="004C047E" w:rsidRDefault="00F7572A">
            <w:pPr>
              <w:pStyle w:val="TableParagraph"/>
              <w:spacing w:before="75"/>
              <w:ind w:left="106"/>
              <w:rPr>
                <w:rFonts w:asciiTheme="minorHAnsi" w:hAnsiTheme="minorHAnsi" w:cstheme="minorHAnsi"/>
                <w:sz w:val="20"/>
                <w:szCs w:val="20"/>
              </w:rPr>
            </w:pPr>
          </w:p>
        </w:tc>
      </w:tr>
      <w:tr w:rsidR="00F7572A" w:rsidRPr="004C047E" w14:paraId="29E7A04B" w14:textId="77777777">
        <w:trPr>
          <w:trHeight w:val="397"/>
        </w:trPr>
        <w:tc>
          <w:tcPr>
            <w:tcW w:w="2264" w:type="dxa"/>
            <w:vMerge/>
            <w:tcBorders>
              <w:top w:val="nil"/>
            </w:tcBorders>
          </w:tcPr>
          <w:p w14:paraId="42E2DEC5" w14:textId="77777777" w:rsidR="00F7572A" w:rsidRPr="004C047E" w:rsidRDefault="00F7572A">
            <w:pPr>
              <w:rPr>
                <w:rFonts w:asciiTheme="minorHAnsi" w:hAnsiTheme="minorHAnsi" w:cstheme="minorHAnsi"/>
                <w:sz w:val="20"/>
                <w:szCs w:val="20"/>
              </w:rPr>
            </w:pPr>
          </w:p>
        </w:tc>
        <w:tc>
          <w:tcPr>
            <w:tcW w:w="5954" w:type="dxa"/>
            <w:vMerge/>
            <w:tcBorders>
              <w:top w:val="nil"/>
            </w:tcBorders>
          </w:tcPr>
          <w:p w14:paraId="1488F154" w14:textId="77777777" w:rsidR="00F7572A" w:rsidRPr="004C047E" w:rsidRDefault="00F7572A">
            <w:pPr>
              <w:rPr>
                <w:rFonts w:asciiTheme="minorHAnsi" w:hAnsiTheme="minorHAnsi" w:cstheme="minorHAnsi"/>
                <w:sz w:val="20"/>
                <w:szCs w:val="20"/>
              </w:rPr>
            </w:pPr>
          </w:p>
        </w:tc>
        <w:tc>
          <w:tcPr>
            <w:tcW w:w="1136" w:type="dxa"/>
          </w:tcPr>
          <w:p w14:paraId="649EDB1C"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Rev.</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No.</w:t>
            </w:r>
          </w:p>
        </w:tc>
        <w:tc>
          <w:tcPr>
            <w:tcW w:w="1853" w:type="dxa"/>
          </w:tcPr>
          <w:p w14:paraId="3D48B8D5" w14:textId="77777777" w:rsidR="00F7572A" w:rsidRPr="004C047E" w:rsidRDefault="00000000">
            <w:pPr>
              <w:pStyle w:val="TableParagraph"/>
              <w:spacing w:before="75"/>
              <w:ind w:left="106"/>
              <w:rPr>
                <w:rFonts w:asciiTheme="minorHAnsi" w:hAnsiTheme="minorHAnsi" w:cstheme="minorHAnsi"/>
                <w:sz w:val="20"/>
                <w:szCs w:val="20"/>
              </w:rPr>
            </w:pPr>
            <w:r w:rsidRPr="004C047E">
              <w:rPr>
                <w:rFonts w:asciiTheme="minorHAnsi" w:hAnsiTheme="minorHAnsi" w:cstheme="minorHAnsi"/>
                <w:sz w:val="20"/>
                <w:szCs w:val="20"/>
              </w:rPr>
              <w:t>00</w:t>
            </w:r>
          </w:p>
        </w:tc>
      </w:tr>
      <w:tr w:rsidR="00F7572A" w:rsidRPr="004C047E" w14:paraId="6CAE5903" w14:textId="77777777">
        <w:trPr>
          <w:trHeight w:val="398"/>
        </w:trPr>
        <w:tc>
          <w:tcPr>
            <w:tcW w:w="2264" w:type="dxa"/>
            <w:vMerge/>
            <w:tcBorders>
              <w:top w:val="nil"/>
            </w:tcBorders>
          </w:tcPr>
          <w:p w14:paraId="35FD19B7" w14:textId="77777777" w:rsidR="00F7572A" w:rsidRPr="004C047E" w:rsidRDefault="00F7572A">
            <w:pPr>
              <w:rPr>
                <w:rFonts w:asciiTheme="minorHAnsi" w:hAnsiTheme="minorHAnsi" w:cstheme="minorHAnsi"/>
                <w:sz w:val="20"/>
                <w:szCs w:val="20"/>
              </w:rPr>
            </w:pPr>
          </w:p>
        </w:tc>
        <w:tc>
          <w:tcPr>
            <w:tcW w:w="5954" w:type="dxa"/>
            <w:vMerge/>
            <w:tcBorders>
              <w:top w:val="nil"/>
            </w:tcBorders>
          </w:tcPr>
          <w:p w14:paraId="49D04B5C" w14:textId="77777777" w:rsidR="00F7572A" w:rsidRPr="004C047E" w:rsidRDefault="00F7572A">
            <w:pPr>
              <w:rPr>
                <w:rFonts w:asciiTheme="minorHAnsi" w:hAnsiTheme="minorHAnsi" w:cstheme="minorHAnsi"/>
                <w:sz w:val="20"/>
                <w:szCs w:val="20"/>
              </w:rPr>
            </w:pPr>
          </w:p>
        </w:tc>
        <w:tc>
          <w:tcPr>
            <w:tcW w:w="1136" w:type="dxa"/>
          </w:tcPr>
          <w:p w14:paraId="56E7E602"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Rev.</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Date</w:t>
            </w:r>
          </w:p>
        </w:tc>
        <w:tc>
          <w:tcPr>
            <w:tcW w:w="1853" w:type="dxa"/>
          </w:tcPr>
          <w:p w14:paraId="196FAF8C" w14:textId="77777777" w:rsidR="00F7572A" w:rsidRPr="004C047E" w:rsidRDefault="00000000">
            <w:pPr>
              <w:pStyle w:val="TableParagraph"/>
              <w:spacing w:before="75"/>
              <w:ind w:left="106"/>
              <w:rPr>
                <w:rFonts w:asciiTheme="minorHAnsi" w:hAnsiTheme="minorHAnsi" w:cstheme="minorHAnsi"/>
                <w:sz w:val="20"/>
                <w:szCs w:val="20"/>
              </w:rPr>
            </w:pPr>
            <w:r w:rsidRPr="004C047E">
              <w:rPr>
                <w:rFonts w:asciiTheme="minorHAnsi" w:hAnsiTheme="minorHAnsi" w:cstheme="minorHAnsi"/>
                <w:sz w:val="20"/>
                <w:szCs w:val="20"/>
              </w:rPr>
              <w:t>05/05/2026</w:t>
            </w:r>
          </w:p>
        </w:tc>
      </w:tr>
    </w:tbl>
    <w:p w14:paraId="7799A90B" w14:textId="77777777" w:rsidR="00F7572A" w:rsidRPr="004C047E" w:rsidRDefault="00000000">
      <w:pPr>
        <w:pStyle w:val="BodyText"/>
        <w:rPr>
          <w:rFonts w:asciiTheme="minorHAnsi" w:hAnsiTheme="minorHAnsi" w:cstheme="minorHAnsi"/>
          <w:sz w:val="20"/>
          <w:szCs w:val="20"/>
        </w:rPr>
      </w:pPr>
      <w:r w:rsidRPr="004C047E">
        <w:rPr>
          <w:rFonts w:asciiTheme="minorHAnsi" w:hAnsiTheme="minorHAnsi" w:cstheme="minorHAnsi"/>
          <w:noProof/>
          <w:sz w:val="20"/>
          <w:szCs w:val="20"/>
        </w:rPr>
        <w:drawing>
          <wp:anchor distT="0" distB="0" distL="114300" distR="114300" simplePos="0" relativeHeight="12" behindDoc="1" locked="0" layoutInCell="1" allowOverlap="1" wp14:anchorId="65931BC9" wp14:editId="579DE4C8">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8">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5CF70CFF" w14:textId="77777777" w:rsidR="00F7572A" w:rsidRPr="004C047E" w:rsidRDefault="00F7572A">
      <w:pPr>
        <w:pStyle w:val="BodyText"/>
        <w:rPr>
          <w:rFonts w:asciiTheme="minorHAnsi" w:hAnsiTheme="minorHAnsi" w:cstheme="minorHAnsi"/>
          <w:sz w:val="20"/>
          <w:szCs w:val="20"/>
        </w:rPr>
      </w:pPr>
    </w:p>
    <w:p w14:paraId="0CBA722C" w14:textId="77777777" w:rsidR="00F7572A" w:rsidRPr="004C047E" w:rsidRDefault="00F7572A">
      <w:pPr>
        <w:pStyle w:val="BodyText"/>
        <w:rPr>
          <w:rFonts w:asciiTheme="minorHAnsi" w:hAnsiTheme="minorHAnsi" w:cstheme="minorHAnsi"/>
          <w:sz w:val="20"/>
          <w:szCs w:val="20"/>
        </w:rPr>
      </w:pPr>
    </w:p>
    <w:p w14:paraId="67BACC29" w14:textId="77777777" w:rsidR="00F7572A" w:rsidRPr="004C047E" w:rsidRDefault="00000000">
      <w:pPr>
        <w:pStyle w:val="Heading1"/>
        <w:spacing w:before="227"/>
        <w:rPr>
          <w:rFonts w:asciiTheme="minorHAnsi" w:hAnsiTheme="minorHAnsi" w:cstheme="minorHAnsi"/>
          <w:sz w:val="20"/>
          <w:szCs w:val="20"/>
          <w:u w:val="none"/>
        </w:rPr>
      </w:pPr>
      <w:r w:rsidRPr="004C047E">
        <w:rPr>
          <w:rFonts w:asciiTheme="minorHAnsi" w:hAnsiTheme="minorHAnsi" w:cstheme="minorHAnsi"/>
          <w:noProof/>
          <w:sz w:val="20"/>
          <w:szCs w:val="20"/>
        </w:rPr>
        <mc:AlternateContent>
          <mc:Choice Requires="wps">
            <w:drawing>
              <wp:anchor distT="0" distB="0" distL="114300" distR="114300" simplePos="0" relativeHeight="10" behindDoc="1" locked="0" layoutInCell="1" allowOverlap="1" wp14:anchorId="5F5EA2AC" wp14:editId="4C938E67">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avLst/>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sidRPr="004C047E">
        <w:rPr>
          <w:rFonts w:asciiTheme="minorHAnsi" w:hAnsiTheme="minorHAnsi" w:cstheme="minorHAnsi"/>
          <w:sz w:val="20"/>
          <w:szCs w:val="20"/>
          <w:u w:val="thick"/>
        </w:rPr>
        <w:t>RFQ</w:t>
      </w:r>
      <w:r w:rsidRPr="004C047E">
        <w:rPr>
          <w:rFonts w:asciiTheme="minorHAnsi" w:hAnsiTheme="minorHAnsi" w:cstheme="minorHAnsi"/>
          <w:spacing w:val="-3"/>
          <w:sz w:val="20"/>
          <w:szCs w:val="20"/>
          <w:u w:val="thick"/>
        </w:rPr>
        <w:t xml:space="preserve"> </w:t>
      </w:r>
      <w:r w:rsidRPr="004C047E">
        <w:rPr>
          <w:rFonts w:asciiTheme="minorHAnsi" w:hAnsiTheme="minorHAnsi" w:cstheme="minorHAnsi"/>
          <w:sz w:val="20"/>
          <w:szCs w:val="20"/>
          <w:u w:val="thick"/>
        </w:rPr>
        <w:t>Specific</w:t>
      </w:r>
      <w:r w:rsidRPr="004C047E">
        <w:rPr>
          <w:rFonts w:asciiTheme="minorHAnsi" w:hAnsiTheme="minorHAnsi" w:cstheme="minorHAnsi"/>
          <w:spacing w:val="-2"/>
          <w:sz w:val="20"/>
          <w:szCs w:val="20"/>
          <w:u w:val="thick"/>
        </w:rPr>
        <w:t xml:space="preserve"> </w:t>
      </w:r>
      <w:r w:rsidRPr="004C047E">
        <w:rPr>
          <w:rFonts w:asciiTheme="minorHAnsi" w:hAnsiTheme="minorHAnsi" w:cstheme="minorHAnsi"/>
          <w:sz w:val="20"/>
          <w:szCs w:val="20"/>
          <w:u w:val="thick"/>
        </w:rPr>
        <w:t>Requirements:</w:t>
      </w:r>
    </w:p>
    <w:p w14:paraId="04373A5B" w14:textId="77777777" w:rsidR="00F7572A" w:rsidRPr="004C047E" w:rsidRDefault="00000000">
      <w:pPr>
        <w:pStyle w:val="BodyText"/>
        <w:spacing w:before="84"/>
        <w:ind w:left="476" w:right="6769"/>
        <w:rPr>
          <w:rFonts w:asciiTheme="minorHAnsi" w:hAnsiTheme="minorHAnsi" w:cstheme="minorHAnsi"/>
          <w:sz w:val="20"/>
          <w:szCs w:val="20"/>
        </w:rPr>
      </w:pPr>
      <w:r w:rsidRPr="004C047E">
        <w:rPr>
          <w:rFonts w:asciiTheme="minorHAnsi" w:hAnsiTheme="minorHAnsi" w:cstheme="minorHAnsi"/>
          <w:sz w:val="20"/>
          <w:szCs w:val="20"/>
        </w:rPr>
        <w:t>Duration of activity: Duration of Project</w:t>
      </w:r>
      <w:r w:rsidRPr="004C047E">
        <w:rPr>
          <w:rFonts w:asciiTheme="minorHAnsi" w:hAnsiTheme="minorHAnsi" w:cstheme="minorHAnsi"/>
          <w:spacing w:val="1"/>
          <w:sz w:val="20"/>
          <w:szCs w:val="20"/>
        </w:rPr>
        <w:t xml:space="preserve"> </w:t>
      </w:r>
      <w:r w:rsidRPr="004C047E">
        <w:rPr>
          <w:rFonts w:asciiTheme="minorHAnsi" w:hAnsiTheme="minorHAnsi" w:cstheme="minorHAnsi"/>
          <w:sz w:val="20"/>
          <w:szCs w:val="20"/>
        </w:rPr>
        <w:t>Start</w:t>
      </w:r>
      <w:r w:rsidRPr="004C047E">
        <w:rPr>
          <w:rFonts w:asciiTheme="minorHAnsi" w:hAnsiTheme="minorHAnsi" w:cstheme="minorHAnsi"/>
          <w:spacing w:val="-1"/>
          <w:sz w:val="20"/>
          <w:szCs w:val="20"/>
        </w:rPr>
        <w:t xml:space="preserve"> </w:t>
      </w:r>
      <w:r w:rsidRPr="004C047E">
        <w:rPr>
          <w:rFonts w:asciiTheme="minorHAnsi" w:hAnsiTheme="minorHAnsi" w:cstheme="minorHAnsi"/>
          <w:sz w:val="20"/>
          <w:szCs w:val="20"/>
        </w:rPr>
        <w:t>date:</w:t>
      </w:r>
    </w:p>
    <w:p w14:paraId="55C67964" w14:textId="77777777" w:rsidR="00F7572A" w:rsidRPr="004C047E" w:rsidRDefault="00F7572A">
      <w:pPr>
        <w:pStyle w:val="BodyText"/>
        <w:rPr>
          <w:rFonts w:asciiTheme="minorHAnsi" w:hAnsiTheme="minorHAnsi" w:cstheme="minorHAnsi"/>
          <w:sz w:val="20"/>
          <w:szCs w:val="20"/>
        </w:rPr>
      </w:pPr>
    </w:p>
    <w:p w14:paraId="3A2BE458" w14:textId="77777777" w:rsidR="00F7572A" w:rsidRPr="004C047E" w:rsidRDefault="00F7572A">
      <w:pPr>
        <w:pStyle w:val="BodyText"/>
        <w:rPr>
          <w:rFonts w:asciiTheme="minorHAnsi" w:hAnsiTheme="minorHAnsi" w:cstheme="minorHAnsi"/>
          <w:sz w:val="20"/>
          <w:szCs w:val="20"/>
        </w:rPr>
      </w:pPr>
    </w:p>
    <w:p w14:paraId="40E3D6D7" w14:textId="77777777" w:rsidR="00F7572A" w:rsidRPr="004C047E" w:rsidRDefault="00000000">
      <w:pPr>
        <w:pStyle w:val="BodyText"/>
        <w:ind w:left="476"/>
        <w:rPr>
          <w:rFonts w:asciiTheme="minorHAnsi" w:hAnsiTheme="minorHAnsi" w:cstheme="minorHAnsi"/>
          <w:sz w:val="20"/>
          <w:szCs w:val="20"/>
        </w:rPr>
      </w:pPr>
      <w:r w:rsidRPr="004C047E">
        <w:rPr>
          <w:rFonts w:asciiTheme="minorHAnsi" w:hAnsiTheme="minorHAnsi" w:cstheme="minorHAnsi"/>
          <w:sz w:val="20"/>
          <w:szCs w:val="20"/>
        </w:rPr>
        <w:t>Service</w:t>
      </w:r>
      <w:r w:rsidRPr="004C047E">
        <w:rPr>
          <w:rFonts w:asciiTheme="minorHAnsi" w:hAnsiTheme="minorHAnsi" w:cstheme="minorHAnsi"/>
          <w:spacing w:val="-3"/>
          <w:sz w:val="20"/>
          <w:szCs w:val="20"/>
        </w:rPr>
        <w:t xml:space="preserve"> </w:t>
      </w:r>
      <w:r w:rsidRPr="004C047E">
        <w:rPr>
          <w:rFonts w:asciiTheme="minorHAnsi" w:hAnsiTheme="minorHAnsi" w:cstheme="minorHAnsi"/>
          <w:sz w:val="20"/>
          <w:szCs w:val="20"/>
        </w:rPr>
        <w:t>required: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938"/>
        <w:gridCol w:w="6095"/>
      </w:tblGrid>
      <w:tr w:rsidR="00F7572A" w:rsidRPr="004C047E" w14:paraId="698C7073" w14:textId="77777777">
        <w:trPr>
          <w:trHeight w:val="276"/>
        </w:trPr>
        <w:tc>
          <w:tcPr>
            <w:tcW w:w="1191" w:type="dxa"/>
          </w:tcPr>
          <w:p w14:paraId="7FB5CBE5" w14:textId="77777777" w:rsidR="00F7572A" w:rsidRPr="004C047E" w:rsidRDefault="00000000">
            <w:pPr>
              <w:pStyle w:val="TableParagraph"/>
              <w:spacing w:before="1" w:line="255" w:lineRule="exact"/>
              <w:ind w:left="107"/>
              <w:rPr>
                <w:rFonts w:asciiTheme="minorHAnsi" w:hAnsiTheme="minorHAnsi" w:cstheme="minorHAnsi"/>
                <w:b/>
                <w:sz w:val="20"/>
                <w:szCs w:val="20"/>
              </w:rPr>
            </w:pPr>
            <w:r w:rsidRPr="004C047E">
              <w:rPr>
                <w:rFonts w:asciiTheme="minorHAnsi" w:hAnsiTheme="minorHAnsi" w:cstheme="minorHAnsi"/>
                <w:b/>
                <w:sz w:val="20"/>
                <w:szCs w:val="20"/>
              </w:rPr>
              <w:t>Quantity</w:t>
            </w:r>
          </w:p>
        </w:tc>
        <w:tc>
          <w:tcPr>
            <w:tcW w:w="2938" w:type="dxa"/>
          </w:tcPr>
          <w:p w14:paraId="7C5C0F91" w14:textId="77777777" w:rsidR="00F7572A" w:rsidRPr="004C047E" w:rsidRDefault="00000000">
            <w:pPr>
              <w:pStyle w:val="TableParagraph"/>
              <w:spacing w:before="1" w:line="255" w:lineRule="exact"/>
              <w:ind w:left="107"/>
              <w:rPr>
                <w:rFonts w:asciiTheme="minorHAnsi" w:hAnsiTheme="minorHAnsi" w:cstheme="minorHAnsi"/>
                <w:b/>
                <w:sz w:val="20"/>
                <w:szCs w:val="20"/>
              </w:rPr>
            </w:pPr>
            <w:r w:rsidRPr="004C047E">
              <w:rPr>
                <w:rFonts w:asciiTheme="minorHAnsi" w:hAnsiTheme="minorHAnsi" w:cstheme="minorHAnsi"/>
                <w:b/>
                <w:sz w:val="20"/>
                <w:szCs w:val="20"/>
              </w:rPr>
              <w:t>Type</w:t>
            </w:r>
          </w:p>
        </w:tc>
        <w:tc>
          <w:tcPr>
            <w:tcW w:w="6095" w:type="dxa"/>
          </w:tcPr>
          <w:p w14:paraId="72CE25C8" w14:textId="77777777" w:rsidR="00F7572A" w:rsidRPr="004C047E" w:rsidRDefault="00000000">
            <w:pPr>
              <w:pStyle w:val="TableParagraph"/>
              <w:spacing w:before="1" w:line="255" w:lineRule="exact"/>
              <w:ind w:left="107"/>
              <w:rPr>
                <w:rFonts w:asciiTheme="minorHAnsi" w:hAnsiTheme="minorHAnsi" w:cstheme="minorHAnsi"/>
                <w:b/>
                <w:sz w:val="20"/>
                <w:szCs w:val="20"/>
              </w:rPr>
            </w:pPr>
            <w:r w:rsidRPr="004C047E">
              <w:rPr>
                <w:rFonts w:asciiTheme="minorHAnsi" w:hAnsiTheme="minorHAnsi" w:cstheme="minorHAnsi"/>
                <w:b/>
                <w:sz w:val="20"/>
                <w:szCs w:val="20"/>
              </w:rPr>
              <w:t>Additional</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specifications</w:t>
            </w:r>
          </w:p>
        </w:tc>
      </w:tr>
      <w:tr w:rsidR="00F7572A" w:rsidRPr="004C047E" w14:paraId="6B675CCF" w14:textId="77777777">
        <w:trPr>
          <w:trHeight w:val="5436"/>
        </w:trPr>
        <w:tc>
          <w:tcPr>
            <w:tcW w:w="1191" w:type="dxa"/>
          </w:tcPr>
          <w:p w14:paraId="4BC2E34A" w14:textId="77777777" w:rsidR="00F7572A" w:rsidRPr="004C047E" w:rsidRDefault="00000000">
            <w:pPr>
              <w:pStyle w:val="TableParagraph"/>
              <w:ind w:left="107"/>
              <w:rPr>
                <w:rFonts w:asciiTheme="minorHAnsi" w:hAnsiTheme="minorHAnsi" w:cstheme="minorHAnsi"/>
                <w:sz w:val="20"/>
                <w:szCs w:val="20"/>
              </w:rPr>
            </w:pPr>
            <w:r w:rsidRPr="004C047E">
              <w:rPr>
                <w:rFonts w:asciiTheme="minorHAnsi" w:hAnsiTheme="minorHAnsi" w:cstheme="minorHAnsi"/>
                <w:w w:val="99"/>
                <w:sz w:val="20"/>
                <w:szCs w:val="20"/>
              </w:rPr>
              <w:t xml:space="preserve">       </w:t>
            </w:r>
          </w:p>
        </w:tc>
        <w:tc>
          <w:tcPr>
            <w:tcW w:w="2938" w:type="dxa"/>
          </w:tcPr>
          <w:p w14:paraId="0E965CDC" w14:textId="77777777" w:rsidR="00F7572A" w:rsidRPr="004C047E" w:rsidRDefault="00F7572A">
            <w:pPr>
              <w:pStyle w:val="TableParagraph"/>
              <w:ind w:left="107" w:right="95"/>
              <w:jc w:val="both"/>
              <w:rPr>
                <w:rFonts w:asciiTheme="minorHAnsi" w:hAnsiTheme="minorHAnsi" w:cstheme="minorHAnsi"/>
                <w:sz w:val="20"/>
                <w:szCs w:val="20"/>
              </w:rPr>
            </w:pPr>
          </w:p>
        </w:tc>
        <w:tc>
          <w:tcPr>
            <w:tcW w:w="6095" w:type="dxa"/>
          </w:tcPr>
          <w:p w14:paraId="397528A2" w14:textId="77777777" w:rsidR="00F7572A" w:rsidRPr="004C047E" w:rsidRDefault="00F7572A">
            <w:pPr>
              <w:pStyle w:val="TableParagraph"/>
              <w:tabs>
                <w:tab w:val="left" w:pos="432"/>
              </w:tabs>
              <w:spacing w:line="276" w:lineRule="auto"/>
              <w:ind w:right="96"/>
              <w:rPr>
                <w:rFonts w:asciiTheme="minorHAnsi" w:hAnsiTheme="minorHAnsi" w:cstheme="minorHAnsi"/>
                <w:sz w:val="20"/>
                <w:szCs w:val="20"/>
              </w:rPr>
            </w:pPr>
          </w:p>
          <w:p w14:paraId="5EA497FB" w14:textId="77777777" w:rsidR="00F7572A" w:rsidRPr="004C047E" w:rsidRDefault="00F7572A">
            <w:pPr>
              <w:pStyle w:val="TableParagraph"/>
              <w:tabs>
                <w:tab w:val="left" w:pos="432"/>
              </w:tabs>
              <w:spacing w:line="276" w:lineRule="auto"/>
              <w:ind w:right="96"/>
              <w:rPr>
                <w:rFonts w:asciiTheme="minorHAnsi" w:hAnsiTheme="minorHAnsi" w:cstheme="minorHAnsi"/>
                <w:sz w:val="20"/>
                <w:szCs w:val="20"/>
              </w:rPr>
            </w:pPr>
          </w:p>
        </w:tc>
      </w:tr>
      <w:tr w:rsidR="00F7572A" w:rsidRPr="004C047E" w14:paraId="4C778862" w14:textId="77777777">
        <w:trPr>
          <w:trHeight w:val="508"/>
        </w:trPr>
        <w:tc>
          <w:tcPr>
            <w:tcW w:w="1191" w:type="dxa"/>
          </w:tcPr>
          <w:p w14:paraId="77606F3A" w14:textId="77777777" w:rsidR="00F7572A" w:rsidRPr="004C047E" w:rsidRDefault="00F7572A">
            <w:pPr>
              <w:pStyle w:val="TableParagraph"/>
              <w:rPr>
                <w:rFonts w:asciiTheme="minorHAnsi" w:hAnsiTheme="minorHAnsi" w:cstheme="minorHAnsi"/>
                <w:sz w:val="20"/>
                <w:szCs w:val="20"/>
              </w:rPr>
            </w:pPr>
          </w:p>
        </w:tc>
        <w:tc>
          <w:tcPr>
            <w:tcW w:w="2938" w:type="dxa"/>
          </w:tcPr>
          <w:p w14:paraId="4997F1FD" w14:textId="77777777" w:rsidR="00F7572A" w:rsidRPr="004C047E" w:rsidRDefault="00F7572A">
            <w:pPr>
              <w:pStyle w:val="TableParagraph"/>
              <w:rPr>
                <w:rFonts w:asciiTheme="minorHAnsi" w:hAnsiTheme="minorHAnsi" w:cstheme="minorHAnsi"/>
                <w:sz w:val="20"/>
                <w:szCs w:val="20"/>
              </w:rPr>
            </w:pPr>
          </w:p>
        </w:tc>
        <w:tc>
          <w:tcPr>
            <w:tcW w:w="6095" w:type="dxa"/>
          </w:tcPr>
          <w:p w14:paraId="652B62BB" w14:textId="77777777" w:rsidR="00F7572A" w:rsidRPr="004C047E" w:rsidRDefault="00F7572A">
            <w:pPr>
              <w:pStyle w:val="TableParagraph"/>
              <w:rPr>
                <w:rFonts w:asciiTheme="minorHAnsi" w:hAnsiTheme="minorHAnsi" w:cstheme="minorHAnsi"/>
                <w:sz w:val="20"/>
                <w:szCs w:val="20"/>
              </w:rPr>
            </w:pPr>
          </w:p>
        </w:tc>
      </w:tr>
    </w:tbl>
    <w:p w14:paraId="20B7F963" w14:textId="77777777" w:rsidR="00F7572A" w:rsidRPr="004C047E" w:rsidRDefault="00F7572A">
      <w:pPr>
        <w:pStyle w:val="BodyText"/>
        <w:rPr>
          <w:rFonts w:asciiTheme="minorHAnsi" w:hAnsiTheme="minorHAnsi" w:cstheme="minorHAnsi"/>
          <w:sz w:val="20"/>
          <w:szCs w:val="20"/>
        </w:rPr>
      </w:pPr>
    </w:p>
    <w:p w14:paraId="4CE70003" w14:textId="77777777" w:rsidR="00F7572A" w:rsidRPr="004C047E" w:rsidRDefault="00000000">
      <w:pPr>
        <w:pStyle w:val="BodyText"/>
        <w:ind w:left="476"/>
        <w:rPr>
          <w:rFonts w:asciiTheme="minorHAnsi" w:hAnsiTheme="minorHAnsi" w:cstheme="minorHAnsi"/>
          <w:sz w:val="20"/>
          <w:szCs w:val="20"/>
        </w:rPr>
      </w:pPr>
      <w:r w:rsidRPr="004C047E">
        <w:rPr>
          <w:rFonts w:asciiTheme="minorHAnsi" w:hAnsiTheme="minorHAnsi" w:cstheme="minorHAnsi"/>
          <w:sz w:val="20"/>
          <w:szCs w:val="20"/>
        </w:rPr>
        <w:t>Terms</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&amp; Conditions: As per CNWE service agreement contract.</w:t>
      </w:r>
    </w:p>
    <w:p w14:paraId="54F86401" w14:textId="77777777" w:rsidR="00F7572A" w:rsidRPr="004C047E" w:rsidRDefault="00F7572A">
      <w:pPr>
        <w:pStyle w:val="BodyText"/>
        <w:rPr>
          <w:rFonts w:asciiTheme="minorHAnsi" w:hAnsiTheme="minorHAnsi" w:cstheme="minorHAnsi"/>
          <w:sz w:val="20"/>
          <w:szCs w:val="20"/>
        </w:rPr>
      </w:pPr>
    </w:p>
    <w:p w14:paraId="5821704D" w14:textId="77777777" w:rsidR="00F7572A" w:rsidRPr="004C047E" w:rsidRDefault="00000000">
      <w:pPr>
        <w:rPr>
          <w:rFonts w:asciiTheme="minorHAnsi" w:hAnsiTheme="minorHAnsi" w:cstheme="minorHAnsi"/>
          <w:sz w:val="20"/>
          <w:szCs w:val="20"/>
        </w:rPr>
        <w:sectPr w:rsidR="00F7572A" w:rsidRPr="004C047E">
          <w:headerReference w:type="default" r:id="rId10"/>
          <w:pgSz w:w="11900" w:h="16850"/>
          <w:pgMar w:top="1620" w:right="200" w:bottom="280" w:left="160" w:header="413" w:footer="0" w:gutter="0"/>
          <w:cols w:space="720"/>
        </w:sectPr>
      </w:pPr>
      <w:r w:rsidRPr="004C047E">
        <w:rPr>
          <w:rFonts w:asciiTheme="minorHAnsi" w:hAnsiTheme="minorHAnsi" w:cstheme="minorHAnsi"/>
          <w:sz w:val="20"/>
          <w:szCs w:val="20"/>
        </w:rPr>
        <w:t xml:space="preserve">      </w:t>
      </w:r>
    </w:p>
    <w:p w14:paraId="15DE1011" w14:textId="77777777" w:rsidR="00F7572A" w:rsidRPr="004C047E" w:rsidRDefault="00F7572A">
      <w:pPr>
        <w:pStyle w:val="BodyText"/>
        <w:rPr>
          <w:rFonts w:asciiTheme="minorHAnsi" w:hAnsiTheme="minorHAnsi" w:cstheme="minorHAnsi"/>
          <w:sz w:val="20"/>
          <w:szCs w:val="20"/>
        </w:rPr>
      </w:pPr>
    </w:p>
    <w:p w14:paraId="031B2AB4" w14:textId="77777777" w:rsidR="00F7572A" w:rsidRPr="004C047E" w:rsidRDefault="00F7572A">
      <w:pPr>
        <w:pStyle w:val="BodyText"/>
        <w:rPr>
          <w:rFonts w:asciiTheme="minorHAnsi" w:hAnsiTheme="minorHAnsi" w:cstheme="minorHAnsi"/>
          <w:sz w:val="20"/>
          <w:szCs w:val="20"/>
        </w:rPr>
      </w:pPr>
    </w:p>
    <w:p w14:paraId="4441FCA7" w14:textId="77777777" w:rsidR="00F7572A" w:rsidRPr="004C047E" w:rsidRDefault="00F7572A">
      <w:pPr>
        <w:pStyle w:val="BodyText"/>
        <w:rPr>
          <w:rFonts w:asciiTheme="minorHAnsi" w:hAnsiTheme="minorHAnsi" w:cstheme="minorHAnsi"/>
          <w:sz w:val="20"/>
          <w:szCs w:val="20"/>
        </w:r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F7572A" w:rsidRPr="004C047E" w14:paraId="1247DDB1" w14:textId="77777777">
        <w:trPr>
          <w:trHeight w:val="395"/>
        </w:trPr>
        <w:tc>
          <w:tcPr>
            <w:tcW w:w="2264" w:type="dxa"/>
            <w:vMerge w:val="restart"/>
          </w:tcPr>
          <w:p w14:paraId="32867487" w14:textId="77777777" w:rsidR="00F7572A" w:rsidRPr="004C047E" w:rsidRDefault="00000000">
            <w:pPr>
              <w:pStyle w:val="TableParagraph"/>
              <w:rPr>
                <w:rFonts w:asciiTheme="minorHAnsi" w:hAnsiTheme="minorHAnsi" w:cstheme="minorHAnsi"/>
                <w:sz w:val="20"/>
                <w:szCs w:val="20"/>
              </w:rPr>
            </w:pPr>
            <w:r w:rsidRPr="004C047E">
              <w:rPr>
                <w:rFonts w:asciiTheme="minorHAnsi" w:hAnsiTheme="minorHAnsi" w:cstheme="minorHAnsi"/>
                <w:noProof/>
                <w:sz w:val="20"/>
                <w:szCs w:val="20"/>
              </w:rPr>
              <w:drawing>
                <wp:anchor distT="0" distB="0" distL="114300" distR="114300" simplePos="0" relativeHeight="13" behindDoc="1" locked="0" layoutInCell="1" allowOverlap="1" wp14:anchorId="53CAF12A" wp14:editId="2B92B9BE">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8">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6B313210" w14:textId="77777777" w:rsidR="00F7572A" w:rsidRPr="004C047E" w:rsidRDefault="00F7572A">
            <w:pPr>
              <w:pStyle w:val="TableParagraph"/>
              <w:spacing w:before="4"/>
              <w:rPr>
                <w:rFonts w:asciiTheme="minorHAnsi" w:hAnsiTheme="minorHAnsi" w:cstheme="minorHAnsi"/>
                <w:sz w:val="20"/>
                <w:szCs w:val="20"/>
              </w:rPr>
            </w:pPr>
          </w:p>
          <w:p w14:paraId="595A738A" w14:textId="77777777" w:rsidR="00F7572A" w:rsidRPr="004C047E" w:rsidRDefault="00F7572A">
            <w:pPr>
              <w:pStyle w:val="TableParagraph"/>
              <w:ind w:left="239"/>
              <w:rPr>
                <w:rFonts w:asciiTheme="minorHAnsi" w:hAnsiTheme="minorHAnsi" w:cstheme="minorHAnsi"/>
                <w:sz w:val="20"/>
                <w:szCs w:val="20"/>
              </w:rPr>
            </w:pPr>
          </w:p>
        </w:tc>
        <w:tc>
          <w:tcPr>
            <w:tcW w:w="5954" w:type="dxa"/>
            <w:vMerge w:val="restart"/>
          </w:tcPr>
          <w:p w14:paraId="7E0F6C57" w14:textId="77777777" w:rsidR="00F7572A" w:rsidRPr="004C047E" w:rsidRDefault="00000000">
            <w:pPr>
              <w:pStyle w:val="TableParagraph"/>
              <w:spacing w:before="134" w:line="273" w:lineRule="auto"/>
              <w:ind w:left="837" w:right="477" w:hanging="332"/>
              <w:rPr>
                <w:rFonts w:asciiTheme="minorHAnsi" w:hAnsiTheme="minorHAnsi" w:cstheme="minorHAnsi"/>
                <w:b/>
                <w:sz w:val="20"/>
                <w:szCs w:val="20"/>
              </w:rPr>
            </w:pPr>
            <w:r w:rsidRPr="004C047E">
              <w:rPr>
                <w:rFonts w:asciiTheme="minorHAnsi" w:hAnsiTheme="minorHAnsi" w:cstheme="minorHAnsi"/>
                <w:b/>
                <w:sz w:val="20"/>
                <w:szCs w:val="20"/>
              </w:rPr>
              <w:t>Notsi Solar Park (475 MW)</w:t>
            </w:r>
            <w:r w:rsidRPr="004C047E">
              <w:rPr>
                <w:rFonts w:asciiTheme="minorHAnsi" w:hAnsiTheme="minorHAnsi" w:cstheme="minorHAnsi"/>
                <w:b/>
                <w:spacing w:val="-79"/>
                <w:sz w:val="20"/>
                <w:szCs w:val="20"/>
              </w:rPr>
              <w:t xml:space="preserve"> </w:t>
            </w:r>
            <w:r w:rsidRPr="004C047E">
              <w:rPr>
                <w:rFonts w:asciiTheme="minorHAnsi" w:hAnsiTheme="minorHAnsi" w:cstheme="minorHAnsi"/>
                <w:b/>
                <w:sz w:val="20"/>
                <w:szCs w:val="20"/>
              </w:rPr>
              <w:t>Request</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for</w:t>
            </w:r>
            <w:r w:rsidRPr="004C047E">
              <w:rPr>
                <w:rFonts w:asciiTheme="minorHAnsi" w:hAnsiTheme="minorHAnsi" w:cstheme="minorHAnsi"/>
                <w:b/>
                <w:spacing w:val="-2"/>
                <w:sz w:val="20"/>
                <w:szCs w:val="20"/>
              </w:rPr>
              <w:t xml:space="preserve"> </w:t>
            </w:r>
            <w:r w:rsidRPr="004C047E">
              <w:rPr>
                <w:rFonts w:asciiTheme="minorHAnsi" w:hAnsiTheme="minorHAnsi" w:cstheme="minorHAnsi"/>
                <w:b/>
                <w:sz w:val="20"/>
                <w:szCs w:val="20"/>
              </w:rPr>
              <w:t>Quotation (RFQ)</w:t>
            </w:r>
          </w:p>
        </w:tc>
        <w:tc>
          <w:tcPr>
            <w:tcW w:w="1136" w:type="dxa"/>
          </w:tcPr>
          <w:p w14:paraId="30BC456F"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Doc</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No.</w:t>
            </w:r>
          </w:p>
        </w:tc>
        <w:tc>
          <w:tcPr>
            <w:tcW w:w="1853" w:type="dxa"/>
          </w:tcPr>
          <w:p w14:paraId="41C088AB" w14:textId="77777777" w:rsidR="00F7572A" w:rsidRPr="004C047E" w:rsidRDefault="00F7572A">
            <w:pPr>
              <w:pStyle w:val="TableParagraph"/>
              <w:spacing w:before="75"/>
              <w:ind w:left="106"/>
              <w:rPr>
                <w:rFonts w:asciiTheme="minorHAnsi" w:hAnsiTheme="minorHAnsi" w:cstheme="minorHAnsi"/>
                <w:sz w:val="20"/>
                <w:szCs w:val="20"/>
              </w:rPr>
            </w:pPr>
          </w:p>
        </w:tc>
      </w:tr>
      <w:tr w:rsidR="00F7572A" w:rsidRPr="004C047E" w14:paraId="0047E815" w14:textId="77777777">
        <w:trPr>
          <w:trHeight w:val="397"/>
        </w:trPr>
        <w:tc>
          <w:tcPr>
            <w:tcW w:w="2264" w:type="dxa"/>
            <w:vMerge/>
            <w:tcBorders>
              <w:top w:val="nil"/>
            </w:tcBorders>
          </w:tcPr>
          <w:p w14:paraId="6A109369" w14:textId="77777777" w:rsidR="00F7572A" w:rsidRPr="004C047E" w:rsidRDefault="00F7572A">
            <w:pPr>
              <w:rPr>
                <w:rFonts w:asciiTheme="minorHAnsi" w:hAnsiTheme="minorHAnsi" w:cstheme="minorHAnsi"/>
                <w:sz w:val="20"/>
                <w:szCs w:val="20"/>
              </w:rPr>
            </w:pPr>
          </w:p>
        </w:tc>
        <w:tc>
          <w:tcPr>
            <w:tcW w:w="5954" w:type="dxa"/>
            <w:vMerge/>
            <w:tcBorders>
              <w:top w:val="nil"/>
            </w:tcBorders>
          </w:tcPr>
          <w:p w14:paraId="18F40142" w14:textId="77777777" w:rsidR="00F7572A" w:rsidRPr="004C047E" w:rsidRDefault="00F7572A">
            <w:pPr>
              <w:rPr>
                <w:rFonts w:asciiTheme="minorHAnsi" w:hAnsiTheme="minorHAnsi" w:cstheme="minorHAnsi"/>
                <w:sz w:val="20"/>
                <w:szCs w:val="20"/>
              </w:rPr>
            </w:pPr>
          </w:p>
        </w:tc>
        <w:tc>
          <w:tcPr>
            <w:tcW w:w="1136" w:type="dxa"/>
          </w:tcPr>
          <w:p w14:paraId="63E0F9D8"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Rev.</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No.</w:t>
            </w:r>
          </w:p>
        </w:tc>
        <w:tc>
          <w:tcPr>
            <w:tcW w:w="1853" w:type="dxa"/>
          </w:tcPr>
          <w:p w14:paraId="48DDCE80" w14:textId="77777777" w:rsidR="00F7572A" w:rsidRPr="004C047E" w:rsidRDefault="00000000">
            <w:pPr>
              <w:pStyle w:val="TableParagraph"/>
              <w:spacing w:before="75"/>
              <w:ind w:left="106"/>
              <w:rPr>
                <w:rFonts w:asciiTheme="minorHAnsi" w:hAnsiTheme="minorHAnsi" w:cstheme="minorHAnsi"/>
                <w:sz w:val="20"/>
                <w:szCs w:val="20"/>
              </w:rPr>
            </w:pPr>
            <w:r w:rsidRPr="004C047E">
              <w:rPr>
                <w:rFonts w:asciiTheme="minorHAnsi" w:hAnsiTheme="minorHAnsi" w:cstheme="minorHAnsi"/>
                <w:sz w:val="20"/>
                <w:szCs w:val="20"/>
              </w:rPr>
              <w:t>00</w:t>
            </w:r>
          </w:p>
        </w:tc>
      </w:tr>
      <w:tr w:rsidR="00F7572A" w:rsidRPr="004C047E" w14:paraId="160C1478" w14:textId="77777777">
        <w:trPr>
          <w:trHeight w:val="398"/>
        </w:trPr>
        <w:tc>
          <w:tcPr>
            <w:tcW w:w="2264" w:type="dxa"/>
            <w:vMerge/>
            <w:tcBorders>
              <w:top w:val="nil"/>
            </w:tcBorders>
          </w:tcPr>
          <w:p w14:paraId="619F3077" w14:textId="77777777" w:rsidR="00F7572A" w:rsidRPr="004C047E" w:rsidRDefault="00F7572A">
            <w:pPr>
              <w:rPr>
                <w:rFonts w:asciiTheme="minorHAnsi" w:hAnsiTheme="minorHAnsi" w:cstheme="minorHAnsi"/>
                <w:sz w:val="20"/>
                <w:szCs w:val="20"/>
              </w:rPr>
            </w:pPr>
          </w:p>
        </w:tc>
        <w:tc>
          <w:tcPr>
            <w:tcW w:w="5954" w:type="dxa"/>
            <w:vMerge/>
            <w:tcBorders>
              <w:top w:val="nil"/>
            </w:tcBorders>
          </w:tcPr>
          <w:p w14:paraId="33131FF9" w14:textId="77777777" w:rsidR="00F7572A" w:rsidRPr="004C047E" w:rsidRDefault="00F7572A">
            <w:pPr>
              <w:rPr>
                <w:rFonts w:asciiTheme="minorHAnsi" w:hAnsiTheme="minorHAnsi" w:cstheme="minorHAnsi"/>
                <w:sz w:val="20"/>
                <w:szCs w:val="20"/>
              </w:rPr>
            </w:pPr>
          </w:p>
        </w:tc>
        <w:tc>
          <w:tcPr>
            <w:tcW w:w="1136" w:type="dxa"/>
          </w:tcPr>
          <w:p w14:paraId="7FBE540B" w14:textId="77777777" w:rsidR="00F7572A" w:rsidRPr="004C047E" w:rsidRDefault="00000000">
            <w:pPr>
              <w:pStyle w:val="TableParagraph"/>
              <w:spacing w:before="75"/>
              <w:ind w:left="109"/>
              <w:rPr>
                <w:rFonts w:asciiTheme="minorHAnsi" w:hAnsiTheme="minorHAnsi" w:cstheme="minorHAnsi"/>
                <w:sz w:val="20"/>
                <w:szCs w:val="20"/>
              </w:rPr>
            </w:pPr>
            <w:r w:rsidRPr="004C047E">
              <w:rPr>
                <w:rFonts w:asciiTheme="minorHAnsi" w:hAnsiTheme="minorHAnsi" w:cstheme="minorHAnsi"/>
                <w:sz w:val="20"/>
                <w:szCs w:val="20"/>
              </w:rPr>
              <w:t>Rev.</w:t>
            </w:r>
            <w:r w:rsidRPr="004C047E">
              <w:rPr>
                <w:rFonts w:asciiTheme="minorHAnsi" w:hAnsiTheme="minorHAnsi" w:cstheme="minorHAnsi"/>
                <w:spacing w:val="-2"/>
                <w:sz w:val="20"/>
                <w:szCs w:val="20"/>
              </w:rPr>
              <w:t xml:space="preserve"> </w:t>
            </w:r>
            <w:r w:rsidRPr="004C047E">
              <w:rPr>
                <w:rFonts w:asciiTheme="minorHAnsi" w:hAnsiTheme="minorHAnsi" w:cstheme="minorHAnsi"/>
                <w:sz w:val="20"/>
                <w:szCs w:val="20"/>
              </w:rPr>
              <w:t>Date</w:t>
            </w:r>
          </w:p>
        </w:tc>
        <w:tc>
          <w:tcPr>
            <w:tcW w:w="1853" w:type="dxa"/>
          </w:tcPr>
          <w:p w14:paraId="43AB19DD" w14:textId="77777777" w:rsidR="00F7572A" w:rsidRPr="004C047E" w:rsidRDefault="00000000">
            <w:pPr>
              <w:pStyle w:val="TableParagraph"/>
              <w:spacing w:before="75"/>
              <w:ind w:left="106"/>
              <w:rPr>
                <w:rFonts w:asciiTheme="minorHAnsi" w:hAnsiTheme="minorHAnsi" w:cstheme="minorHAnsi"/>
                <w:sz w:val="20"/>
                <w:szCs w:val="20"/>
              </w:rPr>
            </w:pPr>
            <w:r w:rsidRPr="004C047E">
              <w:rPr>
                <w:rFonts w:asciiTheme="minorHAnsi" w:hAnsiTheme="minorHAnsi" w:cstheme="minorHAnsi"/>
                <w:sz w:val="20"/>
                <w:szCs w:val="20"/>
              </w:rPr>
              <w:t>05/05/2026</w:t>
            </w:r>
          </w:p>
        </w:tc>
      </w:tr>
    </w:tbl>
    <w:p w14:paraId="687A099F" w14:textId="77777777" w:rsidR="00F7572A" w:rsidRPr="004C047E" w:rsidRDefault="00F7572A">
      <w:pPr>
        <w:pStyle w:val="BodyText"/>
        <w:rPr>
          <w:rFonts w:asciiTheme="minorHAnsi" w:hAnsiTheme="minorHAnsi" w:cstheme="minorHAnsi"/>
          <w:sz w:val="20"/>
          <w:szCs w:val="20"/>
        </w:rPr>
      </w:pPr>
    </w:p>
    <w:p w14:paraId="370557FC" w14:textId="77777777" w:rsidR="00F7572A" w:rsidRPr="00F22153" w:rsidRDefault="00000000">
      <w:pPr>
        <w:pStyle w:val="Heading1"/>
        <w:ind w:left="788"/>
        <w:rPr>
          <w:sz w:val="22"/>
          <w:szCs w:val="22"/>
          <w:u w:val="none"/>
        </w:rPr>
      </w:pPr>
      <w:r w:rsidRPr="00F22153">
        <w:rPr>
          <w:sz w:val="22"/>
          <w:szCs w:val="22"/>
          <w:u w:val="thick"/>
        </w:rPr>
        <w:t>CNWE</w:t>
      </w:r>
      <w:r w:rsidRPr="00F22153">
        <w:rPr>
          <w:spacing w:val="-3"/>
          <w:sz w:val="22"/>
          <w:szCs w:val="22"/>
          <w:u w:val="thick"/>
        </w:rPr>
        <w:t xml:space="preserve"> </w:t>
      </w:r>
      <w:r w:rsidRPr="00F22153">
        <w:rPr>
          <w:sz w:val="22"/>
          <w:szCs w:val="22"/>
          <w:u w:val="thick"/>
        </w:rPr>
        <w:t>Procurement</w:t>
      </w:r>
      <w:r w:rsidRPr="00F22153">
        <w:rPr>
          <w:spacing w:val="-3"/>
          <w:sz w:val="22"/>
          <w:szCs w:val="22"/>
          <w:u w:val="thick"/>
        </w:rPr>
        <w:t xml:space="preserve"> </w:t>
      </w:r>
      <w:r w:rsidRPr="00F22153">
        <w:rPr>
          <w:sz w:val="22"/>
          <w:szCs w:val="22"/>
          <w:u w:val="thick"/>
        </w:rPr>
        <w:t>Process</w:t>
      </w:r>
      <w:r w:rsidRPr="00F22153">
        <w:rPr>
          <w:spacing w:val="-3"/>
          <w:sz w:val="22"/>
          <w:szCs w:val="22"/>
          <w:u w:val="thick"/>
        </w:rPr>
        <w:t xml:space="preserve"> </w:t>
      </w:r>
      <w:r w:rsidRPr="00F22153">
        <w:rPr>
          <w:sz w:val="22"/>
          <w:szCs w:val="22"/>
          <w:u w:val="thick"/>
        </w:rPr>
        <w:t>&amp;</w:t>
      </w:r>
      <w:r w:rsidRPr="00F22153">
        <w:rPr>
          <w:spacing w:val="-2"/>
          <w:sz w:val="22"/>
          <w:szCs w:val="22"/>
          <w:u w:val="thick"/>
        </w:rPr>
        <w:t xml:space="preserve"> </w:t>
      </w:r>
      <w:r w:rsidRPr="00F22153">
        <w:rPr>
          <w:sz w:val="22"/>
          <w:szCs w:val="22"/>
          <w:u w:val="thick"/>
        </w:rPr>
        <w:t>Requirements:</w:t>
      </w:r>
    </w:p>
    <w:p w14:paraId="630D3876" w14:textId="77777777" w:rsidR="00F7572A" w:rsidRPr="00F22153" w:rsidRDefault="00F7572A">
      <w:pPr>
        <w:pStyle w:val="BodyText"/>
        <w:rPr>
          <w:b/>
          <w:sz w:val="22"/>
          <w:szCs w:val="22"/>
        </w:rPr>
      </w:pPr>
    </w:p>
    <w:p w14:paraId="0D3BDF83" w14:textId="77777777" w:rsidR="00F7572A" w:rsidRPr="00F22153" w:rsidRDefault="00000000">
      <w:pPr>
        <w:pStyle w:val="BodyText"/>
        <w:spacing w:before="92"/>
        <w:ind w:left="788"/>
        <w:rPr>
          <w:sz w:val="22"/>
          <w:szCs w:val="22"/>
        </w:rPr>
      </w:pPr>
      <w:r w:rsidRPr="00F22153">
        <w:rPr>
          <w:sz w:val="22"/>
          <w:szCs w:val="22"/>
        </w:rPr>
        <w:t>All</w:t>
      </w:r>
      <w:r w:rsidRPr="00F22153">
        <w:rPr>
          <w:spacing w:val="-3"/>
          <w:sz w:val="22"/>
          <w:szCs w:val="22"/>
        </w:rPr>
        <w:t xml:space="preserve"> </w:t>
      </w:r>
      <w:r w:rsidRPr="00F22153">
        <w:rPr>
          <w:sz w:val="22"/>
          <w:szCs w:val="22"/>
        </w:rPr>
        <w:t>RFQ’s</w:t>
      </w:r>
      <w:r w:rsidRPr="00F22153">
        <w:rPr>
          <w:spacing w:val="-3"/>
          <w:sz w:val="22"/>
          <w:szCs w:val="22"/>
        </w:rPr>
        <w:t xml:space="preserve"> </w:t>
      </w:r>
      <w:r w:rsidRPr="00F22153">
        <w:rPr>
          <w:sz w:val="22"/>
          <w:szCs w:val="22"/>
        </w:rPr>
        <w:t>to</w:t>
      </w:r>
      <w:r w:rsidRPr="00F22153">
        <w:rPr>
          <w:spacing w:val="-2"/>
          <w:sz w:val="22"/>
          <w:szCs w:val="22"/>
        </w:rPr>
        <w:t xml:space="preserve"> </w:t>
      </w:r>
      <w:r w:rsidRPr="00F22153">
        <w:rPr>
          <w:sz w:val="22"/>
          <w:szCs w:val="22"/>
        </w:rPr>
        <w:t>be</w:t>
      </w:r>
      <w:r w:rsidRPr="00F22153">
        <w:rPr>
          <w:spacing w:val="-2"/>
          <w:sz w:val="22"/>
          <w:szCs w:val="22"/>
        </w:rPr>
        <w:t xml:space="preserve"> </w:t>
      </w:r>
      <w:r w:rsidRPr="00F22153">
        <w:rPr>
          <w:sz w:val="22"/>
          <w:szCs w:val="22"/>
        </w:rPr>
        <w:t>submitted</w:t>
      </w:r>
      <w:r w:rsidRPr="00F22153">
        <w:rPr>
          <w:spacing w:val="-2"/>
          <w:sz w:val="22"/>
          <w:szCs w:val="22"/>
        </w:rPr>
        <w:t xml:space="preserve"> </w:t>
      </w:r>
      <w:r w:rsidRPr="00F22153">
        <w:rPr>
          <w:sz w:val="22"/>
          <w:szCs w:val="22"/>
        </w:rPr>
        <w:t>to</w:t>
      </w:r>
      <w:r w:rsidRPr="00F22153">
        <w:rPr>
          <w:spacing w:val="-2"/>
          <w:sz w:val="22"/>
          <w:szCs w:val="22"/>
        </w:rPr>
        <w:t xml:space="preserve"> </w:t>
      </w:r>
      <w:r w:rsidRPr="00F22153">
        <w:rPr>
          <w:sz w:val="22"/>
          <w:szCs w:val="22"/>
        </w:rPr>
        <w:t>CRM Office</w:t>
      </w:r>
      <w:r w:rsidRPr="00F22153">
        <w:rPr>
          <w:spacing w:val="-3"/>
          <w:sz w:val="22"/>
          <w:szCs w:val="22"/>
        </w:rPr>
        <w:t xml:space="preserve"> </w:t>
      </w:r>
      <w:r w:rsidRPr="00F22153">
        <w:rPr>
          <w:sz w:val="22"/>
          <w:szCs w:val="22"/>
        </w:rPr>
        <w:t>for</w:t>
      </w:r>
      <w:r w:rsidRPr="00F22153">
        <w:rPr>
          <w:spacing w:val="-2"/>
          <w:sz w:val="22"/>
          <w:szCs w:val="22"/>
        </w:rPr>
        <w:t xml:space="preserve"> </w:t>
      </w:r>
      <w:r w:rsidRPr="00F22153">
        <w:rPr>
          <w:sz w:val="22"/>
          <w:szCs w:val="22"/>
        </w:rPr>
        <w:t>processing</w:t>
      </w:r>
    </w:p>
    <w:p w14:paraId="4CFA537F" w14:textId="77777777" w:rsidR="00F7572A" w:rsidRPr="00F22153" w:rsidRDefault="00000000">
      <w:pPr>
        <w:pStyle w:val="BodyText"/>
        <w:ind w:left="788"/>
        <w:rPr>
          <w:sz w:val="22"/>
          <w:szCs w:val="22"/>
        </w:rPr>
      </w:pPr>
      <w:r w:rsidRPr="00F22153">
        <w:rPr>
          <w:sz w:val="22"/>
          <w:szCs w:val="22"/>
        </w:rPr>
        <w:t>Procurement</w:t>
      </w:r>
      <w:r w:rsidRPr="00F22153">
        <w:rPr>
          <w:spacing w:val="-3"/>
          <w:sz w:val="22"/>
          <w:szCs w:val="22"/>
        </w:rPr>
        <w:t xml:space="preserve"> </w:t>
      </w:r>
      <w:r w:rsidRPr="00F22153">
        <w:rPr>
          <w:sz w:val="22"/>
          <w:szCs w:val="22"/>
        </w:rPr>
        <w:t>of</w:t>
      </w:r>
      <w:r w:rsidRPr="00F22153">
        <w:rPr>
          <w:spacing w:val="-3"/>
          <w:sz w:val="22"/>
          <w:szCs w:val="22"/>
        </w:rPr>
        <w:t xml:space="preserve"> </w:t>
      </w:r>
      <w:r w:rsidRPr="00F22153">
        <w:rPr>
          <w:sz w:val="22"/>
          <w:szCs w:val="22"/>
        </w:rPr>
        <w:t>all</w:t>
      </w:r>
      <w:r w:rsidRPr="00F22153">
        <w:rPr>
          <w:spacing w:val="-2"/>
          <w:sz w:val="22"/>
          <w:szCs w:val="22"/>
        </w:rPr>
        <w:t xml:space="preserve"> </w:t>
      </w:r>
      <w:r w:rsidRPr="00F22153">
        <w:rPr>
          <w:sz w:val="22"/>
          <w:szCs w:val="22"/>
        </w:rPr>
        <w:t>services</w:t>
      </w:r>
      <w:r w:rsidRPr="00F22153">
        <w:rPr>
          <w:spacing w:val="-1"/>
          <w:sz w:val="22"/>
          <w:szCs w:val="22"/>
        </w:rPr>
        <w:t xml:space="preserve"> </w:t>
      </w:r>
      <w:r w:rsidRPr="00F22153">
        <w:rPr>
          <w:sz w:val="22"/>
          <w:szCs w:val="22"/>
        </w:rPr>
        <w:t>will be</w:t>
      </w:r>
      <w:r w:rsidRPr="00F22153">
        <w:rPr>
          <w:spacing w:val="-3"/>
          <w:sz w:val="22"/>
          <w:szCs w:val="22"/>
        </w:rPr>
        <w:t xml:space="preserve"> </w:t>
      </w:r>
      <w:r w:rsidRPr="00F22153">
        <w:rPr>
          <w:sz w:val="22"/>
          <w:szCs w:val="22"/>
        </w:rPr>
        <w:t>based</w:t>
      </w:r>
      <w:r w:rsidRPr="00F22153">
        <w:rPr>
          <w:spacing w:val="-1"/>
          <w:sz w:val="22"/>
          <w:szCs w:val="22"/>
        </w:rPr>
        <w:t xml:space="preserve"> </w:t>
      </w:r>
      <w:r w:rsidRPr="00F22153">
        <w:rPr>
          <w:sz w:val="22"/>
          <w:szCs w:val="22"/>
        </w:rPr>
        <w:t>on</w:t>
      </w:r>
      <w:r w:rsidRPr="00F22153">
        <w:rPr>
          <w:spacing w:val="-1"/>
          <w:sz w:val="22"/>
          <w:szCs w:val="22"/>
        </w:rPr>
        <w:t xml:space="preserve"> </w:t>
      </w:r>
      <w:r w:rsidRPr="00F22153">
        <w:rPr>
          <w:sz w:val="22"/>
          <w:szCs w:val="22"/>
        </w:rPr>
        <w:t>a</w:t>
      </w:r>
      <w:r w:rsidRPr="00F22153">
        <w:rPr>
          <w:spacing w:val="-2"/>
          <w:sz w:val="22"/>
          <w:szCs w:val="22"/>
        </w:rPr>
        <w:t xml:space="preserve"> </w:t>
      </w:r>
      <w:r w:rsidRPr="00F22153">
        <w:rPr>
          <w:sz w:val="22"/>
          <w:szCs w:val="22"/>
        </w:rPr>
        <w:t>commercial</w:t>
      </w:r>
      <w:r w:rsidRPr="00F22153">
        <w:rPr>
          <w:spacing w:val="-1"/>
          <w:sz w:val="22"/>
          <w:szCs w:val="22"/>
        </w:rPr>
        <w:t xml:space="preserve"> </w:t>
      </w:r>
      <w:r w:rsidRPr="00F22153">
        <w:rPr>
          <w:sz w:val="22"/>
          <w:szCs w:val="22"/>
        </w:rPr>
        <w:t>basis.</w:t>
      </w:r>
    </w:p>
    <w:p w14:paraId="3A61FDBD" w14:textId="77777777" w:rsidR="00F7572A" w:rsidRPr="00F22153" w:rsidRDefault="00000000">
      <w:pPr>
        <w:pStyle w:val="BodyText"/>
        <w:ind w:left="788"/>
        <w:rPr>
          <w:sz w:val="22"/>
          <w:szCs w:val="22"/>
        </w:rPr>
      </w:pPr>
      <w:r w:rsidRPr="00F22153">
        <w:rPr>
          <w:sz w:val="22"/>
          <w:szCs w:val="22"/>
        </w:rPr>
        <w:t>Only</w:t>
      </w:r>
      <w:r w:rsidRPr="00F22153">
        <w:rPr>
          <w:spacing w:val="-2"/>
          <w:sz w:val="22"/>
          <w:szCs w:val="22"/>
        </w:rPr>
        <w:t xml:space="preserve"> </w:t>
      </w:r>
      <w:r w:rsidRPr="00F22153">
        <w:rPr>
          <w:sz w:val="22"/>
          <w:szCs w:val="22"/>
        </w:rPr>
        <w:t>contractors</w:t>
      </w:r>
      <w:r w:rsidRPr="00F22153">
        <w:rPr>
          <w:spacing w:val="-2"/>
          <w:sz w:val="22"/>
          <w:szCs w:val="22"/>
        </w:rPr>
        <w:t xml:space="preserve"> </w:t>
      </w:r>
      <w:r w:rsidRPr="00F22153">
        <w:rPr>
          <w:sz w:val="22"/>
          <w:szCs w:val="22"/>
        </w:rPr>
        <w:t>&amp;</w:t>
      </w:r>
      <w:r w:rsidRPr="00F22153">
        <w:rPr>
          <w:spacing w:val="-3"/>
          <w:sz w:val="22"/>
          <w:szCs w:val="22"/>
        </w:rPr>
        <w:t xml:space="preserve"> </w:t>
      </w:r>
      <w:r w:rsidRPr="00F22153">
        <w:rPr>
          <w:sz w:val="22"/>
          <w:szCs w:val="22"/>
        </w:rPr>
        <w:t>SMME’s</w:t>
      </w:r>
      <w:r w:rsidRPr="00F22153">
        <w:rPr>
          <w:spacing w:val="-3"/>
          <w:sz w:val="22"/>
          <w:szCs w:val="22"/>
        </w:rPr>
        <w:t xml:space="preserve"> </w:t>
      </w:r>
      <w:r w:rsidRPr="00F22153">
        <w:rPr>
          <w:sz w:val="22"/>
          <w:szCs w:val="22"/>
        </w:rPr>
        <w:t>which</w:t>
      </w:r>
      <w:r w:rsidRPr="00F22153">
        <w:rPr>
          <w:spacing w:val="-1"/>
          <w:sz w:val="22"/>
          <w:szCs w:val="22"/>
        </w:rPr>
        <w:t xml:space="preserve"> </w:t>
      </w:r>
      <w:r w:rsidRPr="00F22153">
        <w:rPr>
          <w:sz w:val="22"/>
          <w:szCs w:val="22"/>
        </w:rPr>
        <w:t>have</w:t>
      </w:r>
      <w:r w:rsidRPr="00F22153">
        <w:rPr>
          <w:spacing w:val="-4"/>
          <w:sz w:val="22"/>
          <w:szCs w:val="22"/>
        </w:rPr>
        <w:t xml:space="preserve"> </w:t>
      </w:r>
      <w:r w:rsidRPr="00F22153">
        <w:rPr>
          <w:sz w:val="22"/>
          <w:szCs w:val="22"/>
        </w:rPr>
        <w:t>been</w:t>
      </w:r>
      <w:r w:rsidRPr="00F22153">
        <w:rPr>
          <w:spacing w:val="-1"/>
          <w:sz w:val="22"/>
          <w:szCs w:val="22"/>
        </w:rPr>
        <w:t xml:space="preserve"> </w:t>
      </w:r>
      <w:r w:rsidRPr="00F22153">
        <w:rPr>
          <w:sz w:val="22"/>
          <w:szCs w:val="22"/>
        </w:rPr>
        <w:t>fully</w:t>
      </w:r>
      <w:r w:rsidRPr="00F22153">
        <w:rPr>
          <w:spacing w:val="-2"/>
          <w:sz w:val="22"/>
          <w:szCs w:val="22"/>
        </w:rPr>
        <w:t xml:space="preserve"> </w:t>
      </w:r>
      <w:r w:rsidRPr="00F22153">
        <w:rPr>
          <w:sz w:val="22"/>
          <w:szCs w:val="22"/>
        </w:rPr>
        <w:t>vetted</w:t>
      </w:r>
      <w:r w:rsidRPr="00F22153">
        <w:rPr>
          <w:spacing w:val="-1"/>
          <w:sz w:val="22"/>
          <w:szCs w:val="22"/>
        </w:rPr>
        <w:t xml:space="preserve"> </w:t>
      </w:r>
      <w:r w:rsidRPr="00F22153">
        <w:rPr>
          <w:sz w:val="22"/>
          <w:szCs w:val="22"/>
        </w:rPr>
        <w:t>by</w:t>
      </w:r>
      <w:r w:rsidRPr="00F22153">
        <w:rPr>
          <w:spacing w:val="-5"/>
          <w:sz w:val="22"/>
          <w:szCs w:val="22"/>
        </w:rPr>
        <w:t xml:space="preserve"> </w:t>
      </w:r>
      <w:r w:rsidRPr="00F22153">
        <w:rPr>
          <w:sz w:val="22"/>
          <w:szCs w:val="22"/>
        </w:rPr>
        <w:t>CRM</w:t>
      </w:r>
      <w:r w:rsidRPr="00F22153">
        <w:rPr>
          <w:spacing w:val="-3"/>
          <w:sz w:val="22"/>
          <w:szCs w:val="22"/>
        </w:rPr>
        <w:t xml:space="preserve"> </w:t>
      </w:r>
      <w:r w:rsidRPr="00F22153">
        <w:rPr>
          <w:sz w:val="22"/>
          <w:szCs w:val="22"/>
        </w:rPr>
        <w:t>will</w:t>
      </w:r>
      <w:r w:rsidRPr="00F22153">
        <w:rPr>
          <w:spacing w:val="-1"/>
          <w:sz w:val="22"/>
          <w:szCs w:val="22"/>
        </w:rPr>
        <w:t xml:space="preserve"> </w:t>
      </w:r>
      <w:r w:rsidRPr="00F22153">
        <w:rPr>
          <w:sz w:val="22"/>
          <w:szCs w:val="22"/>
        </w:rPr>
        <w:t>be</w:t>
      </w:r>
      <w:r w:rsidRPr="00F22153">
        <w:rPr>
          <w:spacing w:val="-2"/>
          <w:sz w:val="22"/>
          <w:szCs w:val="22"/>
        </w:rPr>
        <w:t xml:space="preserve"> </w:t>
      </w:r>
      <w:r w:rsidRPr="00F22153">
        <w:rPr>
          <w:sz w:val="22"/>
          <w:szCs w:val="22"/>
        </w:rPr>
        <w:t>considered.</w:t>
      </w:r>
    </w:p>
    <w:p w14:paraId="5C5003E4" w14:textId="77777777" w:rsidR="00F7572A" w:rsidRPr="00F22153" w:rsidRDefault="00F7572A">
      <w:pPr>
        <w:pStyle w:val="BodyText"/>
        <w:spacing w:before="2"/>
        <w:rPr>
          <w:sz w:val="22"/>
          <w:szCs w:val="22"/>
        </w:rPr>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1416"/>
      </w:tblGrid>
      <w:tr w:rsidR="00F7572A" w:rsidRPr="00F22153" w14:paraId="4071BA11" w14:textId="77777777">
        <w:trPr>
          <w:trHeight w:val="262"/>
        </w:trPr>
        <w:tc>
          <w:tcPr>
            <w:tcW w:w="5951" w:type="dxa"/>
            <w:gridSpan w:val="2"/>
            <w:tcBorders>
              <w:top w:val="nil"/>
              <w:left w:val="nil"/>
              <w:right w:val="nil"/>
            </w:tcBorders>
          </w:tcPr>
          <w:p w14:paraId="04B21F91" w14:textId="77777777" w:rsidR="00F7572A" w:rsidRPr="00F22153" w:rsidRDefault="00000000">
            <w:pPr>
              <w:pStyle w:val="TableParagraph"/>
              <w:spacing w:line="242" w:lineRule="exact"/>
              <w:ind w:left="113"/>
              <w:rPr>
                <w:b/>
              </w:rPr>
            </w:pPr>
            <w:r w:rsidRPr="00F22153">
              <w:rPr>
                <w:b/>
              </w:rPr>
              <w:t>Returnable</w:t>
            </w:r>
            <w:r w:rsidRPr="00F22153">
              <w:rPr>
                <w:b/>
                <w:spacing w:val="-3"/>
              </w:rPr>
              <w:t xml:space="preserve"> </w:t>
            </w:r>
            <w:r w:rsidRPr="00F22153">
              <w:rPr>
                <w:b/>
              </w:rPr>
              <w:t>to</w:t>
            </w:r>
            <w:r w:rsidRPr="00F22153">
              <w:rPr>
                <w:b/>
                <w:spacing w:val="-2"/>
              </w:rPr>
              <w:t xml:space="preserve"> </w:t>
            </w:r>
            <w:r w:rsidRPr="00F22153">
              <w:rPr>
                <w:b/>
              </w:rPr>
              <w:t>be submitted</w:t>
            </w:r>
            <w:r w:rsidRPr="00F22153">
              <w:rPr>
                <w:b/>
                <w:spacing w:val="-3"/>
              </w:rPr>
              <w:t xml:space="preserve"> </w:t>
            </w:r>
            <w:r w:rsidRPr="00F22153">
              <w:rPr>
                <w:b/>
              </w:rPr>
              <w:t>(Check</w:t>
            </w:r>
            <w:r w:rsidRPr="00F22153">
              <w:rPr>
                <w:b/>
                <w:spacing w:val="-1"/>
              </w:rPr>
              <w:t xml:space="preserve"> </w:t>
            </w:r>
            <w:r w:rsidRPr="00F22153">
              <w:rPr>
                <w:b/>
              </w:rPr>
              <w:t>List)</w:t>
            </w:r>
          </w:p>
        </w:tc>
      </w:tr>
      <w:tr w:rsidR="00F7572A" w:rsidRPr="00F22153" w14:paraId="7090BD72" w14:textId="77777777">
        <w:trPr>
          <w:trHeight w:val="736"/>
        </w:trPr>
        <w:tc>
          <w:tcPr>
            <w:tcW w:w="4535" w:type="dxa"/>
          </w:tcPr>
          <w:p w14:paraId="65FC0773" w14:textId="77777777" w:rsidR="00F7572A" w:rsidRPr="00F22153" w:rsidRDefault="00F7572A">
            <w:pPr>
              <w:pStyle w:val="TableParagraph"/>
            </w:pPr>
          </w:p>
          <w:p w14:paraId="10B6A87D" w14:textId="77777777" w:rsidR="00F7572A" w:rsidRPr="00F22153" w:rsidRDefault="00000000">
            <w:pPr>
              <w:pStyle w:val="TableParagraph"/>
              <w:ind w:left="108"/>
            </w:pPr>
            <w:r w:rsidRPr="00F22153">
              <w:t>Quotation</w:t>
            </w:r>
            <w:r w:rsidRPr="00F22153">
              <w:rPr>
                <w:spacing w:val="-5"/>
              </w:rPr>
              <w:t xml:space="preserve"> </w:t>
            </w:r>
            <w:r w:rsidRPr="00F22153">
              <w:t>/ Proposal</w:t>
            </w:r>
            <w:r w:rsidRPr="00F22153">
              <w:rPr>
                <w:spacing w:val="-2"/>
              </w:rPr>
              <w:t xml:space="preserve"> </w:t>
            </w:r>
            <w:r w:rsidRPr="00F22153">
              <w:rPr>
                <w:u w:val="single"/>
              </w:rPr>
              <w:t>Including</w:t>
            </w:r>
            <w:r w:rsidRPr="00F22153">
              <w:rPr>
                <w:spacing w:val="-3"/>
                <w:u w:val="single"/>
              </w:rPr>
              <w:t xml:space="preserve"> </w:t>
            </w:r>
            <w:r w:rsidRPr="00F22153">
              <w:rPr>
                <w:u w:val="single"/>
              </w:rPr>
              <w:t>Cover</w:t>
            </w:r>
            <w:r w:rsidRPr="00F22153">
              <w:rPr>
                <w:spacing w:val="-1"/>
                <w:u w:val="single"/>
              </w:rPr>
              <w:t xml:space="preserve"> </w:t>
            </w:r>
            <w:r w:rsidRPr="00F22153">
              <w:rPr>
                <w:u w:val="single"/>
              </w:rPr>
              <w:t>Letter</w:t>
            </w:r>
          </w:p>
        </w:tc>
        <w:tc>
          <w:tcPr>
            <w:tcW w:w="1416" w:type="dxa"/>
          </w:tcPr>
          <w:p w14:paraId="4A6A717E" w14:textId="77777777" w:rsidR="00F7572A" w:rsidRPr="00F22153" w:rsidRDefault="00F7572A">
            <w:pPr>
              <w:pStyle w:val="TableParagraph"/>
            </w:pPr>
          </w:p>
        </w:tc>
      </w:tr>
      <w:tr w:rsidR="00F7572A" w:rsidRPr="00F22153" w14:paraId="6FBB0066" w14:textId="77777777">
        <w:trPr>
          <w:trHeight w:val="664"/>
        </w:trPr>
        <w:tc>
          <w:tcPr>
            <w:tcW w:w="4535" w:type="dxa"/>
          </w:tcPr>
          <w:p w14:paraId="7BC0B3F9" w14:textId="77777777" w:rsidR="00F7572A" w:rsidRPr="00F22153" w:rsidRDefault="00000000">
            <w:pPr>
              <w:pStyle w:val="TableParagraph"/>
              <w:spacing w:before="206"/>
              <w:ind w:left="108"/>
            </w:pPr>
            <w:r w:rsidRPr="00F22153">
              <w:t>BEE</w:t>
            </w:r>
            <w:r w:rsidRPr="00F22153">
              <w:rPr>
                <w:spacing w:val="-2"/>
              </w:rPr>
              <w:t xml:space="preserve"> </w:t>
            </w:r>
            <w:r w:rsidRPr="00F22153">
              <w:t>Certificate</w:t>
            </w:r>
            <w:r w:rsidRPr="00F22153">
              <w:rPr>
                <w:spacing w:val="-3"/>
              </w:rPr>
              <w:t xml:space="preserve"> </w:t>
            </w:r>
            <w:r w:rsidRPr="00F22153">
              <w:t>/</w:t>
            </w:r>
            <w:r w:rsidRPr="00F22153">
              <w:rPr>
                <w:spacing w:val="-2"/>
              </w:rPr>
              <w:t xml:space="preserve"> </w:t>
            </w:r>
            <w:r w:rsidRPr="00F22153">
              <w:t>WBHO</w:t>
            </w:r>
            <w:r w:rsidRPr="00F22153">
              <w:rPr>
                <w:spacing w:val="-2"/>
              </w:rPr>
              <w:t xml:space="preserve"> </w:t>
            </w:r>
            <w:r w:rsidRPr="00F22153">
              <w:t>Affidavit</w:t>
            </w:r>
          </w:p>
        </w:tc>
        <w:tc>
          <w:tcPr>
            <w:tcW w:w="1416" w:type="dxa"/>
          </w:tcPr>
          <w:p w14:paraId="2AC55783" w14:textId="77777777" w:rsidR="00F7572A" w:rsidRPr="00F22153" w:rsidRDefault="00F7572A">
            <w:pPr>
              <w:pStyle w:val="TableParagraph"/>
            </w:pPr>
          </w:p>
        </w:tc>
      </w:tr>
      <w:tr w:rsidR="00F7572A" w:rsidRPr="00F22153" w14:paraId="09608037" w14:textId="77777777">
        <w:trPr>
          <w:trHeight w:val="786"/>
        </w:trPr>
        <w:tc>
          <w:tcPr>
            <w:tcW w:w="4535" w:type="dxa"/>
          </w:tcPr>
          <w:p w14:paraId="740B31A7" w14:textId="77777777" w:rsidR="00F7572A" w:rsidRPr="00F22153" w:rsidRDefault="00000000">
            <w:pPr>
              <w:pStyle w:val="TableParagraph"/>
              <w:spacing w:before="141"/>
              <w:ind w:left="108" w:right="259"/>
            </w:pPr>
            <w:r w:rsidRPr="00F22153">
              <w:t>Certified</w:t>
            </w:r>
            <w:r w:rsidRPr="00F22153">
              <w:rPr>
                <w:spacing w:val="-8"/>
              </w:rPr>
              <w:t xml:space="preserve"> </w:t>
            </w:r>
            <w:r w:rsidRPr="00F22153">
              <w:t>copy</w:t>
            </w:r>
            <w:r w:rsidRPr="00F22153">
              <w:rPr>
                <w:spacing w:val="-6"/>
              </w:rPr>
              <w:t xml:space="preserve"> </w:t>
            </w:r>
            <w:r w:rsidRPr="00F22153">
              <w:t>of</w:t>
            </w:r>
            <w:r w:rsidRPr="00F22153">
              <w:rPr>
                <w:spacing w:val="-6"/>
              </w:rPr>
              <w:t xml:space="preserve"> </w:t>
            </w:r>
            <w:r w:rsidRPr="00F22153">
              <w:t>roadworthy</w:t>
            </w:r>
            <w:r w:rsidRPr="00F22153">
              <w:rPr>
                <w:spacing w:val="-6"/>
              </w:rPr>
              <w:t xml:space="preserve"> </w:t>
            </w:r>
            <w:r w:rsidRPr="00F22153">
              <w:t>certificate</w:t>
            </w:r>
            <w:r w:rsidRPr="00F22153">
              <w:rPr>
                <w:spacing w:val="-6"/>
              </w:rPr>
              <w:t xml:space="preserve"> </w:t>
            </w:r>
            <w:r w:rsidRPr="00F22153">
              <w:t>and</w:t>
            </w:r>
            <w:r w:rsidRPr="00F22153">
              <w:rPr>
                <w:spacing w:val="-58"/>
              </w:rPr>
              <w:t xml:space="preserve"> </w:t>
            </w:r>
            <w:proofErr w:type="spellStart"/>
            <w:r w:rsidRPr="00F22153">
              <w:t>licence</w:t>
            </w:r>
            <w:proofErr w:type="spellEnd"/>
            <w:r w:rsidRPr="00F22153">
              <w:rPr>
                <w:spacing w:val="-1"/>
              </w:rPr>
              <w:t xml:space="preserve"> </w:t>
            </w:r>
            <w:r w:rsidRPr="00F22153">
              <w:t>disc</w:t>
            </w:r>
          </w:p>
        </w:tc>
        <w:tc>
          <w:tcPr>
            <w:tcW w:w="1416" w:type="dxa"/>
          </w:tcPr>
          <w:p w14:paraId="6C7CC362" w14:textId="77777777" w:rsidR="00F7572A" w:rsidRPr="00F22153" w:rsidRDefault="00F7572A">
            <w:pPr>
              <w:pStyle w:val="TableParagraph"/>
            </w:pPr>
          </w:p>
        </w:tc>
      </w:tr>
      <w:tr w:rsidR="00F7572A" w:rsidRPr="00F22153" w14:paraId="7E35A5AB" w14:textId="77777777">
        <w:trPr>
          <w:trHeight w:val="907"/>
        </w:trPr>
        <w:tc>
          <w:tcPr>
            <w:tcW w:w="4535" w:type="dxa"/>
          </w:tcPr>
          <w:p w14:paraId="562369F6" w14:textId="77777777" w:rsidR="00F7572A" w:rsidRPr="00F22153" w:rsidRDefault="00000000">
            <w:pPr>
              <w:pStyle w:val="TableParagraph"/>
              <w:spacing w:before="202"/>
              <w:ind w:left="108" w:right="263"/>
            </w:pPr>
            <w:r w:rsidRPr="00F22153">
              <w:t>Certified training</w:t>
            </w:r>
            <w:r w:rsidRPr="00F22153">
              <w:rPr>
                <w:spacing w:val="1"/>
              </w:rPr>
              <w:t xml:space="preserve"> </w:t>
            </w:r>
            <w:r w:rsidRPr="00F22153">
              <w:t>certificates/competencies</w:t>
            </w:r>
            <w:r w:rsidRPr="00F22153">
              <w:rPr>
                <w:spacing w:val="-58"/>
              </w:rPr>
              <w:t xml:space="preserve"> </w:t>
            </w:r>
            <w:r w:rsidRPr="00F22153">
              <w:t>of operators</w:t>
            </w:r>
          </w:p>
        </w:tc>
        <w:tc>
          <w:tcPr>
            <w:tcW w:w="1416" w:type="dxa"/>
          </w:tcPr>
          <w:p w14:paraId="27A4F41C" w14:textId="77777777" w:rsidR="00F7572A" w:rsidRPr="00F22153" w:rsidRDefault="00F7572A">
            <w:pPr>
              <w:pStyle w:val="TableParagraph"/>
            </w:pPr>
          </w:p>
        </w:tc>
      </w:tr>
      <w:tr w:rsidR="00F7572A" w:rsidRPr="00F22153" w14:paraId="7B28FD18" w14:textId="77777777">
        <w:trPr>
          <w:trHeight w:val="841"/>
        </w:trPr>
        <w:tc>
          <w:tcPr>
            <w:tcW w:w="4535" w:type="dxa"/>
          </w:tcPr>
          <w:p w14:paraId="6B21869B" w14:textId="77777777" w:rsidR="00F7572A" w:rsidRPr="00F22153" w:rsidRDefault="00F7572A">
            <w:pPr>
              <w:pStyle w:val="TableParagraph"/>
              <w:spacing w:before="7"/>
            </w:pPr>
          </w:p>
          <w:p w14:paraId="0035E152" w14:textId="77777777" w:rsidR="00F7572A" w:rsidRPr="00F22153" w:rsidRDefault="00000000">
            <w:pPr>
              <w:pStyle w:val="TableParagraph"/>
              <w:ind w:left="108"/>
            </w:pPr>
            <w:r w:rsidRPr="00F22153">
              <w:t>Service record</w:t>
            </w:r>
            <w:r w:rsidRPr="00F22153">
              <w:rPr>
                <w:spacing w:val="-2"/>
              </w:rPr>
              <w:t xml:space="preserve"> </w:t>
            </w:r>
            <w:r w:rsidRPr="00F22153">
              <w:t>of</w:t>
            </w:r>
            <w:r w:rsidRPr="00F22153">
              <w:rPr>
                <w:spacing w:val="-1"/>
              </w:rPr>
              <w:t xml:space="preserve"> </w:t>
            </w:r>
            <w:r w:rsidRPr="00F22153">
              <w:t>plant</w:t>
            </w:r>
          </w:p>
        </w:tc>
        <w:tc>
          <w:tcPr>
            <w:tcW w:w="1416" w:type="dxa"/>
          </w:tcPr>
          <w:p w14:paraId="2E11C7C1" w14:textId="77777777" w:rsidR="00F7572A" w:rsidRPr="00F22153" w:rsidRDefault="00F7572A">
            <w:pPr>
              <w:pStyle w:val="TableParagraph"/>
            </w:pPr>
          </w:p>
        </w:tc>
      </w:tr>
      <w:tr w:rsidR="00F7572A" w:rsidRPr="00F22153" w14:paraId="3633D1CF" w14:textId="77777777">
        <w:trPr>
          <w:trHeight w:val="770"/>
        </w:trPr>
        <w:tc>
          <w:tcPr>
            <w:tcW w:w="4535" w:type="dxa"/>
          </w:tcPr>
          <w:p w14:paraId="6E8282F8" w14:textId="77777777" w:rsidR="00F7572A" w:rsidRPr="00F22153" w:rsidRDefault="00F7572A">
            <w:pPr>
              <w:pStyle w:val="TableParagraph"/>
              <w:spacing w:before="6"/>
            </w:pPr>
          </w:p>
          <w:p w14:paraId="1FE74AAC" w14:textId="77777777" w:rsidR="00F7572A" w:rsidRPr="00F22153" w:rsidRDefault="00000000">
            <w:pPr>
              <w:pStyle w:val="TableParagraph"/>
              <w:ind w:left="108"/>
            </w:pPr>
            <w:r w:rsidRPr="00F22153">
              <w:t>Tax clearance</w:t>
            </w:r>
            <w:r w:rsidRPr="00F22153">
              <w:rPr>
                <w:spacing w:val="-3"/>
              </w:rPr>
              <w:t xml:space="preserve"> </w:t>
            </w:r>
            <w:r w:rsidRPr="00F22153">
              <w:t>document</w:t>
            </w:r>
          </w:p>
        </w:tc>
        <w:tc>
          <w:tcPr>
            <w:tcW w:w="1416" w:type="dxa"/>
          </w:tcPr>
          <w:p w14:paraId="07287597" w14:textId="77777777" w:rsidR="00F7572A" w:rsidRPr="00F22153" w:rsidRDefault="00F7572A">
            <w:pPr>
              <w:pStyle w:val="TableParagraph"/>
            </w:pPr>
          </w:p>
        </w:tc>
      </w:tr>
      <w:tr w:rsidR="00F7572A" w:rsidRPr="00F22153" w14:paraId="5118E17D" w14:textId="77777777">
        <w:trPr>
          <w:trHeight w:val="770"/>
        </w:trPr>
        <w:tc>
          <w:tcPr>
            <w:tcW w:w="4535" w:type="dxa"/>
          </w:tcPr>
          <w:p w14:paraId="7D04D5A0" w14:textId="77777777" w:rsidR="00F7572A" w:rsidRPr="00F22153" w:rsidRDefault="00F7572A">
            <w:pPr>
              <w:pStyle w:val="TableParagraph"/>
              <w:spacing w:before="6"/>
            </w:pPr>
          </w:p>
          <w:p w14:paraId="3D845CC0" w14:textId="77777777" w:rsidR="00F7572A" w:rsidRPr="00F22153" w:rsidRDefault="00000000">
            <w:pPr>
              <w:pStyle w:val="TableParagraph"/>
              <w:ind w:left="108"/>
            </w:pPr>
            <w:r w:rsidRPr="00F22153">
              <w:t>Proof</w:t>
            </w:r>
            <w:r w:rsidRPr="00F22153">
              <w:rPr>
                <w:spacing w:val="-1"/>
              </w:rPr>
              <w:t xml:space="preserve"> </w:t>
            </w:r>
            <w:r w:rsidRPr="00F22153">
              <w:t>of insurance</w:t>
            </w:r>
            <w:r w:rsidRPr="00F22153">
              <w:rPr>
                <w:spacing w:val="-4"/>
              </w:rPr>
              <w:t xml:space="preserve"> </w:t>
            </w:r>
            <w:r w:rsidRPr="00F22153">
              <w:t>and</w:t>
            </w:r>
            <w:r w:rsidRPr="00F22153">
              <w:rPr>
                <w:spacing w:val="-2"/>
              </w:rPr>
              <w:t xml:space="preserve"> </w:t>
            </w:r>
            <w:r w:rsidRPr="00F22153">
              <w:t>ownership</w:t>
            </w:r>
          </w:p>
        </w:tc>
        <w:tc>
          <w:tcPr>
            <w:tcW w:w="1416" w:type="dxa"/>
          </w:tcPr>
          <w:p w14:paraId="19E714E2" w14:textId="77777777" w:rsidR="00F7572A" w:rsidRPr="00F22153" w:rsidRDefault="00F7572A">
            <w:pPr>
              <w:pStyle w:val="TableParagraph"/>
            </w:pPr>
          </w:p>
        </w:tc>
      </w:tr>
      <w:tr w:rsidR="00F7572A" w:rsidRPr="00F22153" w14:paraId="4DEEFC32" w14:textId="77777777">
        <w:trPr>
          <w:trHeight w:val="770"/>
        </w:trPr>
        <w:tc>
          <w:tcPr>
            <w:tcW w:w="4535" w:type="dxa"/>
          </w:tcPr>
          <w:p w14:paraId="428F6BE0" w14:textId="77777777" w:rsidR="00F7572A" w:rsidRPr="00F22153" w:rsidRDefault="00F7572A">
            <w:pPr>
              <w:pStyle w:val="TableParagraph"/>
              <w:spacing w:before="6"/>
            </w:pPr>
          </w:p>
          <w:p w14:paraId="132A46B2" w14:textId="77777777" w:rsidR="00F7572A" w:rsidRPr="00F22153" w:rsidRDefault="00000000">
            <w:pPr>
              <w:pStyle w:val="TableParagraph"/>
              <w:ind w:left="108"/>
            </w:pPr>
            <w:r w:rsidRPr="00F22153">
              <w:t>Vat</w:t>
            </w:r>
            <w:r w:rsidRPr="00F22153">
              <w:rPr>
                <w:spacing w:val="-1"/>
              </w:rPr>
              <w:t xml:space="preserve"> </w:t>
            </w:r>
            <w:r w:rsidRPr="00F22153">
              <w:t>Registration</w:t>
            </w:r>
          </w:p>
        </w:tc>
        <w:tc>
          <w:tcPr>
            <w:tcW w:w="1416" w:type="dxa"/>
          </w:tcPr>
          <w:p w14:paraId="57E6D7BB" w14:textId="77777777" w:rsidR="00F7572A" w:rsidRPr="00F22153" w:rsidRDefault="00F7572A">
            <w:pPr>
              <w:pStyle w:val="TableParagraph"/>
            </w:pPr>
          </w:p>
        </w:tc>
      </w:tr>
      <w:tr w:rsidR="00F7572A" w:rsidRPr="00F22153" w14:paraId="3104B05C" w14:textId="77777777">
        <w:trPr>
          <w:trHeight w:val="726"/>
        </w:trPr>
        <w:tc>
          <w:tcPr>
            <w:tcW w:w="4535" w:type="dxa"/>
          </w:tcPr>
          <w:p w14:paraId="644DED24" w14:textId="77777777" w:rsidR="00F7572A" w:rsidRPr="00F22153" w:rsidRDefault="00F7572A">
            <w:pPr>
              <w:pStyle w:val="TableParagraph"/>
              <w:spacing w:before="7"/>
            </w:pPr>
          </w:p>
          <w:p w14:paraId="1C8F7C43" w14:textId="77777777" w:rsidR="00F7572A" w:rsidRPr="00F22153" w:rsidRDefault="00000000">
            <w:pPr>
              <w:pStyle w:val="TableParagraph"/>
              <w:ind w:left="108"/>
            </w:pPr>
            <w:r w:rsidRPr="00F22153">
              <w:t>Letter</w:t>
            </w:r>
            <w:r w:rsidRPr="00F22153">
              <w:rPr>
                <w:spacing w:val="-1"/>
              </w:rPr>
              <w:t xml:space="preserve"> </w:t>
            </w:r>
            <w:r w:rsidRPr="00F22153">
              <w:t>of</w:t>
            </w:r>
            <w:r w:rsidRPr="00F22153">
              <w:rPr>
                <w:spacing w:val="-3"/>
              </w:rPr>
              <w:t xml:space="preserve"> </w:t>
            </w:r>
            <w:r w:rsidRPr="00F22153">
              <w:t>Good</w:t>
            </w:r>
            <w:r w:rsidRPr="00F22153">
              <w:rPr>
                <w:spacing w:val="-1"/>
              </w:rPr>
              <w:t xml:space="preserve"> </w:t>
            </w:r>
            <w:r w:rsidRPr="00F22153">
              <w:t>Standing</w:t>
            </w:r>
          </w:p>
        </w:tc>
        <w:tc>
          <w:tcPr>
            <w:tcW w:w="1416" w:type="dxa"/>
          </w:tcPr>
          <w:p w14:paraId="479EC552" w14:textId="77777777" w:rsidR="00F7572A" w:rsidRPr="00F22153" w:rsidRDefault="00F7572A">
            <w:pPr>
              <w:pStyle w:val="TableParagraph"/>
            </w:pPr>
          </w:p>
        </w:tc>
      </w:tr>
      <w:tr w:rsidR="00F7572A" w:rsidRPr="00F22153" w14:paraId="0CA8991C" w14:textId="77777777">
        <w:trPr>
          <w:trHeight w:val="726"/>
        </w:trPr>
        <w:tc>
          <w:tcPr>
            <w:tcW w:w="4535" w:type="dxa"/>
          </w:tcPr>
          <w:p w14:paraId="1BEE7D89" w14:textId="77777777" w:rsidR="00F7572A" w:rsidRPr="00F22153" w:rsidRDefault="00F7572A">
            <w:pPr>
              <w:pStyle w:val="TableParagraph"/>
              <w:spacing w:before="7"/>
            </w:pPr>
          </w:p>
          <w:p w14:paraId="2752A885" w14:textId="77777777" w:rsidR="00F7572A" w:rsidRPr="00F22153" w:rsidRDefault="00000000">
            <w:pPr>
              <w:pStyle w:val="TableParagraph"/>
              <w:ind w:left="108"/>
            </w:pPr>
            <w:r w:rsidRPr="00F22153">
              <w:t>Company</w:t>
            </w:r>
            <w:r w:rsidRPr="00F22153">
              <w:rPr>
                <w:spacing w:val="-3"/>
              </w:rPr>
              <w:t xml:space="preserve"> </w:t>
            </w:r>
            <w:r w:rsidRPr="00F22153">
              <w:t>registration document</w:t>
            </w:r>
          </w:p>
        </w:tc>
        <w:tc>
          <w:tcPr>
            <w:tcW w:w="1416" w:type="dxa"/>
          </w:tcPr>
          <w:p w14:paraId="2917AF30" w14:textId="77777777" w:rsidR="00F7572A" w:rsidRPr="00F22153" w:rsidRDefault="00F7572A">
            <w:pPr>
              <w:pStyle w:val="TableParagraph"/>
            </w:pPr>
          </w:p>
        </w:tc>
      </w:tr>
      <w:tr w:rsidR="00F7572A" w:rsidRPr="00F22153" w14:paraId="18B20B34" w14:textId="77777777">
        <w:trPr>
          <w:trHeight w:val="727"/>
        </w:trPr>
        <w:tc>
          <w:tcPr>
            <w:tcW w:w="4535" w:type="dxa"/>
          </w:tcPr>
          <w:p w14:paraId="3B068464" w14:textId="77777777" w:rsidR="00F7572A" w:rsidRPr="00F22153" w:rsidRDefault="00F7572A">
            <w:pPr>
              <w:pStyle w:val="TableParagraph"/>
              <w:spacing w:before="7"/>
            </w:pPr>
          </w:p>
          <w:p w14:paraId="0411B32B" w14:textId="77777777" w:rsidR="00F7572A" w:rsidRPr="00F22153" w:rsidRDefault="00000000">
            <w:pPr>
              <w:pStyle w:val="TableParagraph"/>
              <w:ind w:left="108"/>
            </w:pPr>
            <w:r w:rsidRPr="00F22153">
              <w:t>Proof of</w:t>
            </w:r>
            <w:r w:rsidRPr="00F22153">
              <w:rPr>
                <w:spacing w:val="1"/>
              </w:rPr>
              <w:t xml:space="preserve"> </w:t>
            </w:r>
            <w:r w:rsidRPr="00F22153">
              <w:t>Address</w:t>
            </w:r>
          </w:p>
        </w:tc>
        <w:tc>
          <w:tcPr>
            <w:tcW w:w="1416" w:type="dxa"/>
          </w:tcPr>
          <w:p w14:paraId="36132CFF" w14:textId="77777777" w:rsidR="00F7572A" w:rsidRPr="00F22153" w:rsidRDefault="00F7572A">
            <w:pPr>
              <w:pStyle w:val="TableParagraph"/>
            </w:pPr>
          </w:p>
        </w:tc>
      </w:tr>
    </w:tbl>
    <w:p w14:paraId="01649832" w14:textId="77777777" w:rsidR="00F7572A" w:rsidRPr="00F22153" w:rsidRDefault="00F7572A"/>
    <w:sectPr w:rsidR="00F7572A" w:rsidRPr="00F22153">
      <w:pgSz w:w="11900" w:h="16850"/>
      <w:pgMar w:top="1620" w:right="200" w:bottom="280" w:left="160" w:header="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8CD3" w14:textId="77777777" w:rsidR="005B35C3" w:rsidRDefault="005B35C3">
      <w:r>
        <w:separator/>
      </w:r>
    </w:p>
  </w:endnote>
  <w:endnote w:type="continuationSeparator" w:id="0">
    <w:p w14:paraId="05AB2E15" w14:textId="77777777" w:rsidR="005B35C3" w:rsidRDefault="005B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14B6" w14:textId="77777777" w:rsidR="005B35C3" w:rsidRDefault="005B35C3">
      <w:r>
        <w:separator/>
      </w:r>
    </w:p>
  </w:footnote>
  <w:footnote w:type="continuationSeparator" w:id="0">
    <w:p w14:paraId="1797F09F" w14:textId="77777777" w:rsidR="005B35C3" w:rsidRDefault="005B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8B8" w14:textId="77777777" w:rsidR="00F7572A" w:rsidRDefault="00F7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513"/>
    <w:multiLevelType w:val="hybridMultilevel"/>
    <w:tmpl w:val="142EA42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 w15:restartNumberingAfterBreak="0">
    <w:nsid w:val="0E5D3177"/>
    <w:multiLevelType w:val="hybridMultilevel"/>
    <w:tmpl w:val="0B86852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 w15:restartNumberingAfterBreak="0">
    <w:nsid w:val="1592442E"/>
    <w:multiLevelType w:val="hybridMultilevel"/>
    <w:tmpl w:val="FC9ED4BC"/>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67C0AF1"/>
    <w:multiLevelType w:val="hybridMultilevel"/>
    <w:tmpl w:val="431CF430"/>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4" w15:restartNumberingAfterBreak="0">
    <w:nsid w:val="29FF5D8C"/>
    <w:multiLevelType w:val="hybridMultilevel"/>
    <w:tmpl w:val="C766235E"/>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DD614F2"/>
    <w:multiLevelType w:val="hybridMultilevel"/>
    <w:tmpl w:val="7FE850FE"/>
    <w:lvl w:ilvl="0" w:tplc="8F3A4778">
      <w:numFmt w:val="bullet"/>
      <w:lvlText w:val="•"/>
      <w:lvlJc w:val="left"/>
      <w:pPr>
        <w:ind w:left="530" w:hanging="360"/>
      </w:pPr>
      <w:rPr>
        <w:rFonts w:ascii="Arial" w:eastAsia="Arial" w:hAnsi="Arial" w:cs="Arial" w:hint="default"/>
        <w:sz w:val="17"/>
      </w:rPr>
    </w:lvl>
    <w:lvl w:ilvl="1" w:tplc="1C090003" w:tentative="1">
      <w:start w:val="1"/>
      <w:numFmt w:val="bullet"/>
      <w:lvlText w:val="o"/>
      <w:lvlJc w:val="left"/>
      <w:pPr>
        <w:ind w:left="1525" w:hanging="360"/>
      </w:pPr>
      <w:rPr>
        <w:rFonts w:ascii="Courier New" w:hAnsi="Courier New" w:cs="Courier New" w:hint="default"/>
      </w:rPr>
    </w:lvl>
    <w:lvl w:ilvl="2" w:tplc="1C090005" w:tentative="1">
      <w:start w:val="1"/>
      <w:numFmt w:val="bullet"/>
      <w:lvlText w:val=""/>
      <w:lvlJc w:val="left"/>
      <w:pPr>
        <w:ind w:left="2245" w:hanging="360"/>
      </w:pPr>
      <w:rPr>
        <w:rFonts w:ascii="Wingdings" w:hAnsi="Wingdings" w:hint="default"/>
      </w:rPr>
    </w:lvl>
    <w:lvl w:ilvl="3" w:tplc="1C090001" w:tentative="1">
      <w:start w:val="1"/>
      <w:numFmt w:val="bullet"/>
      <w:lvlText w:val=""/>
      <w:lvlJc w:val="left"/>
      <w:pPr>
        <w:ind w:left="2965" w:hanging="360"/>
      </w:pPr>
      <w:rPr>
        <w:rFonts w:ascii="Symbol" w:hAnsi="Symbol" w:hint="default"/>
      </w:rPr>
    </w:lvl>
    <w:lvl w:ilvl="4" w:tplc="1C090003" w:tentative="1">
      <w:start w:val="1"/>
      <w:numFmt w:val="bullet"/>
      <w:lvlText w:val="o"/>
      <w:lvlJc w:val="left"/>
      <w:pPr>
        <w:ind w:left="3685" w:hanging="360"/>
      </w:pPr>
      <w:rPr>
        <w:rFonts w:ascii="Courier New" w:hAnsi="Courier New" w:cs="Courier New" w:hint="default"/>
      </w:rPr>
    </w:lvl>
    <w:lvl w:ilvl="5" w:tplc="1C090005" w:tentative="1">
      <w:start w:val="1"/>
      <w:numFmt w:val="bullet"/>
      <w:lvlText w:val=""/>
      <w:lvlJc w:val="left"/>
      <w:pPr>
        <w:ind w:left="4405" w:hanging="360"/>
      </w:pPr>
      <w:rPr>
        <w:rFonts w:ascii="Wingdings" w:hAnsi="Wingdings" w:hint="default"/>
      </w:rPr>
    </w:lvl>
    <w:lvl w:ilvl="6" w:tplc="1C090001" w:tentative="1">
      <w:start w:val="1"/>
      <w:numFmt w:val="bullet"/>
      <w:lvlText w:val=""/>
      <w:lvlJc w:val="left"/>
      <w:pPr>
        <w:ind w:left="5125" w:hanging="360"/>
      </w:pPr>
      <w:rPr>
        <w:rFonts w:ascii="Symbol" w:hAnsi="Symbol" w:hint="default"/>
      </w:rPr>
    </w:lvl>
    <w:lvl w:ilvl="7" w:tplc="1C090003" w:tentative="1">
      <w:start w:val="1"/>
      <w:numFmt w:val="bullet"/>
      <w:lvlText w:val="o"/>
      <w:lvlJc w:val="left"/>
      <w:pPr>
        <w:ind w:left="5845" w:hanging="360"/>
      </w:pPr>
      <w:rPr>
        <w:rFonts w:ascii="Courier New" w:hAnsi="Courier New" w:cs="Courier New" w:hint="default"/>
      </w:rPr>
    </w:lvl>
    <w:lvl w:ilvl="8" w:tplc="1C090005" w:tentative="1">
      <w:start w:val="1"/>
      <w:numFmt w:val="bullet"/>
      <w:lvlText w:val=""/>
      <w:lvlJc w:val="left"/>
      <w:pPr>
        <w:ind w:left="6565" w:hanging="360"/>
      </w:pPr>
      <w:rPr>
        <w:rFonts w:ascii="Wingdings" w:hAnsi="Wingdings" w:hint="default"/>
      </w:rPr>
    </w:lvl>
  </w:abstractNum>
  <w:abstractNum w:abstractNumId="6" w15:restartNumberingAfterBreak="0">
    <w:nsid w:val="2FD834F2"/>
    <w:multiLevelType w:val="hybridMultilevel"/>
    <w:tmpl w:val="C4FEECF4"/>
    <w:lvl w:ilvl="0" w:tplc="A12454EA">
      <w:numFmt w:val="bullet"/>
      <w:lvlText w:val="•"/>
      <w:lvlJc w:val="left"/>
      <w:pPr>
        <w:ind w:left="1080" w:hanging="360"/>
      </w:pPr>
      <w:rPr>
        <w:rFonts w:hint="default"/>
        <w:lang w:val="en-US" w:eastAsia="en-US" w:bidi="ar-SA"/>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68B3BB5"/>
    <w:multiLevelType w:val="hybridMultilevel"/>
    <w:tmpl w:val="5C36ED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7A74AB9"/>
    <w:multiLevelType w:val="hybridMultilevel"/>
    <w:tmpl w:val="243C91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AFF08AF"/>
    <w:multiLevelType w:val="hybridMultilevel"/>
    <w:tmpl w:val="DD64CD56"/>
    <w:lvl w:ilvl="0" w:tplc="32067556">
      <w:start w:val="1"/>
      <w:numFmt w:val="decimal"/>
      <w:lvlText w:val="%1."/>
      <w:lvlJc w:val="left"/>
      <w:pPr>
        <w:ind w:left="324" w:hanging="324"/>
        <w:jc w:val="left"/>
      </w:pPr>
      <w:rPr>
        <w:rFonts w:ascii="Arial" w:eastAsia="Arial" w:hAnsi="Arial" w:cs="Arial" w:hint="default"/>
        <w:spacing w:val="-1"/>
        <w:w w:val="100"/>
        <w:sz w:val="22"/>
        <w:szCs w:val="22"/>
        <w:lang w:val="en-US" w:eastAsia="en-US" w:bidi="ar-SA"/>
      </w:rPr>
    </w:lvl>
    <w:lvl w:ilvl="1" w:tplc="C396C24C">
      <w:numFmt w:val="bullet"/>
      <w:lvlText w:val="•"/>
      <w:lvlJc w:val="left"/>
      <w:pPr>
        <w:ind w:left="897" w:hanging="324"/>
      </w:pPr>
      <w:rPr>
        <w:rFonts w:hint="default"/>
        <w:lang w:val="en-US" w:eastAsia="en-US" w:bidi="ar-SA"/>
      </w:rPr>
    </w:lvl>
    <w:lvl w:ilvl="2" w:tplc="6B02B018">
      <w:numFmt w:val="bullet"/>
      <w:lvlText w:val="•"/>
      <w:lvlJc w:val="left"/>
      <w:pPr>
        <w:ind w:left="1462" w:hanging="324"/>
      </w:pPr>
      <w:rPr>
        <w:rFonts w:hint="default"/>
        <w:lang w:val="en-US" w:eastAsia="en-US" w:bidi="ar-SA"/>
      </w:rPr>
    </w:lvl>
    <w:lvl w:ilvl="3" w:tplc="F4F04DE6">
      <w:numFmt w:val="bullet"/>
      <w:lvlText w:val="•"/>
      <w:lvlJc w:val="left"/>
      <w:pPr>
        <w:ind w:left="2026" w:hanging="324"/>
      </w:pPr>
      <w:rPr>
        <w:rFonts w:hint="default"/>
        <w:lang w:val="en-US" w:eastAsia="en-US" w:bidi="ar-SA"/>
      </w:rPr>
    </w:lvl>
    <w:lvl w:ilvl="4" w:tplc="DD8280E0">
      <w:numFmt w:val="bullet"/>
      <w:lvlText w:val="•"/>
      <w:lvlJc w:val="left"/>
      <w:pPr>
        <w:ind w:left="2591" w:hanging="324"/>
      </w:pPr>
      <w:rPr>
        <w:rFonts w:hint="default"/>
        <w:lang w:val="en-US" w:eastAsia="en-US" w:bidi="ar-SA"/>
      </w:rPr>
    </w:lvl>
    <w:lvl w:ilvl="5" w:tplc="8A72C502">
      <w:numFmt w:val="bullet"/>
      <w:lvlText w:val="•"/>
      <w:lvlJc w:val="left"/>
      <w:pPr>
        <w:ind w:left="3155" w:hanging="324"/>
      </w:pPr>
      <w:rPr>
        <w:rFonts w:hint="default"/>
        <w:lang w:val="en-US" w:eastAsia="en-US" w:bidi="ar-SA"/>
      </w:rPr>
    </w:lvl>
    <w:lvl w:ilvl="6" w:tplc="8034EABA">
      <w:numFmt w:val="bullet"/>
      <w:lvlText w:val="•"/>
      <w:lvlJc w:val="left"/>
      <w:pPr>
        <w:ind w:left="3720" w:hanging="324"/>
      </w:pPr>
      <w:rPr>
        <w:rFonts w:hint="default"/>
        <w:lang w:val="en-US" w:eastAsia="en-US" w:bidi="ar-SA"/>
      </w:rPr>
    </w:lvl>
    <w:lvl w:ilvl="7" w:tplc="62A497E6">
      <w:numFmt w:val="bullet"/>
      <w:lvlText w:val="•"/>
      <w:lvlJc w:val="left"/>
      <w:pPr>
        <w:ind w:left="4284" w:hanging="324"/>
      </w:pPr>
      <w:rPr>
        <w:rFonts w:hint="default"/>
        <w:lang w:val="en-US" w:eastAsia="en-US" w:bidi="ar-SA"/>
      </w:rPr>
    </w:lvl>
    <w:lvl w:ilvl="8" w:tplc="EB68B7EE">
      <w:numFmt w:val="bullet"/>
      <w:lvlText w:val="•"/>
      <w:lvlJc w:val="left"/>
      <w:pPr>
        <w:ind w:left="4849" w:hanging="324"/>
      </w:pPr>
      <w:rPr>
        <w:rFonts w:hint="default"/>
        <w:lang w:val="en-US" w:eastAsia="en-US" w:bidi="ar-SA"/>
      </w:rPr>
    </w:lvl>
  </w:abstractNum>
  <w:abstractNum w:abstractNumId="10" w15:restartNumberingAfterBreak="0">
    <w:nsid w:val="3E1B6468"/>
    <w:multiLevelType w:val="hybridMultilevel"/>
    <w:tmpl w:val="DEE4835E"/>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1" w15:restartNumberingAfterBreak="0">
    <w:nsid w:val="3F9E4ACE"/>
    <w:multiLevelType w:val="hybridMultilevel"/>
    <w:tmpl w:val="321CD460"/>
    <w:lvl w:ilvl="0" w:tplc="8F3A4778">
      <w:numFmt w:val="bullet"/>
      <w:lvlText w:val="•"/>
      <w:lvlJc w:val="left"/>
      <w:pPr>
        <w:ind w:left="445" w:hanging="360"/>
      </w:pPr>
      <w:rPr>
        <w:rFonts w:ascii="Arial" w:eastAsia="Arial" w:hAnsi="Arial" w:cs="Arial" w:hint="default"/>
        <w:sz w:val="17"/>
      </w:rPr>
    </w:lvl>
    <w:lvl w:ilvl="1" w:tplc="1C090003" w:tentative="1">
      <w:start w:val="1"/>
      <w:numFmt w:val="bullet"/>
      <w:lvlText w:val="o"/>
      <w:lvlJc w:val="left"/>
      <w:pPr>
        <w:ind w:left="1165" w:hanging="360"/>
      </w:pPr>
      <w:rPr>
        <w:rFonts w:ascii="Courier New" w:hAnsi="Courier New" w:cs="Courier New" w:hint="default"/>
      </w:rPr>
    </w:lvl>
    <w:lvl w:ilvl="2" w:tplc="1C090005" w:tentative="1">
      <w:start w:val="1"/>
      <w:numFmt w:val="bullet"/>
      <w:lvlText w:val=""/>
      <w:lvlJc w:val="left"/>
      <w:pPr>
        <w:ind w:left="1885" w:hanging="360"/>
      </w:pPr>
      <w:rPr>
        <w:rFonts w:ascii="Wingdings" w:hAnsi="Wingdings" w:hint="default"/>
      </w:rPr>
    </w:lvl>
    <w:lvl w:ilvl="3" w:tplc="1C090001" w:tentative="1">
      <w:start w:val="1"/>
      <w:numFmt w:val="bullet"/>
      <w:lvlText w:val=""/>
      <w:lvlJc w:val="left"/>
      <w:pPr>
        <w:ind w:left="2605" w:hanging="360"/>
      </w:pPr>
      <w:rPr>
        <w:rFonts w:ascii="Symbol" w:hAnsi="Symbol" w:hint="default"/>
      </w:rPr>
    </w:lvl>
    <w:lvl w:ilvl="4" w:tplc="1C090003" w:tentative="1">
      <w:start w:val="1"/>
      <w:numFmt w:val="bullet"/>
      <w:lvlText w:val="o"/>
      <w:lvlJc w:val="left"/>
      <w:pPr>
        <w:ind w:left="3325" w:hanging="360"/>
      </w:pPr>
      <w:rPr>
        <w:rFonts w:ascii="Courier New" w:hAnsi="Courier New" w:cs="Courier New" w:hint="default"/>
      </w:rPr>
    </w:lvl>
    <w:lvl w:ilvl="5" w:tplc="1C090005" w:tentative="1">
      <w:start w:val="1"/>
      <w:numFmt w:val="bullet"/>
      <w:lvlText w:val=""/>
      <w:lvlJc w:val="left"/>
      <w:pPr>
        <w:ind w:left="4045" w:hanging="360"/>
      </w:pPr>
      <w:rPr>
        <w:rFonts w:ascii="Wingdings" w:hAnsi="Wingdings" w:hint="default"/>
      </w:rPr>
    </w:lvl>
    <w:lvl w:ilvl="6" w:tplc="1C090001" w:tentative="1">
      <w:start w:val="1"/>
      <w:numFmt w:val="bullet"/>
      <w:lvlText w:val=""/>
      <w:lvlJc w:val="left"/>
      <w:pPr>
        <w:ind w:left="4765" w:hanging="360"/>
      </w:pPr>
      <w:rPr>
        <w:rFonts w:ascii="Symbol" w:hAnsi="Symbol" w:hint="default"/>
      </w:rPr>
    </w:lvl>
    <w:lvl w:ilvl="7" w:tplc="1C090003" w:tentative="1">
      <w:start w:val="1"/>
      <w:numFmt w:val="bullet"/>
      <w:lvlText w:val="o"/>
      <w:lvlJc w:val="left"/>
      <w:pPr>
        <w:ind w:left="5485" w:hanging="360"/>
      </w:pPr>
      <w:rPr>
        <w:rFonts w:ascii="Courier New" w:hAnsi="Courier New" w:cs="Courier New" w:hint="default"/>
      </w:rPr>
    </w:lvl>
    <w:lvl w:ilvl="8" w:tplc="1C090005" w:tentative="1">
      <w:start w:val="1"/>
      <w:numFmt w:val="bullet"/>
      <w:lvlText w:val=""/>
      <w:lvlJc w:val="left"/>
      <w:pPr>
        <w:ind w:left="6205" w:hanging="360"/>
      </w:pPr>
      <w:rPr>
        <w:rFonts w:ascii="Wingdings" w:hAnsi="Wingdings" w:hint="default"/>
      </w:rPr>
    </w:lvl>
  </w:abstractNum>
  <w:abstractNum w:abstractNumId="12" w15:restartNumberingAfterBreak="0">
    <w:nsid w:val="4EBA0A69"/>
    <w:multiLevelType w:val="hybridMultilevel"/>
    <w:tmpl w:val="7C1A9476"/>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3" w15:restartNumberingAfterBreak="0">
    <w:nsid w:val="51C41056"/>
    <w:multiLevelType w:val="hybridMultilevel"/>
    <w:tmpl w:val="5360DB08"/>
    <w:lvl w:ilvl="0" w:tplc="21B4407E">
      <w:start w:val="1"/>
      <w:numFmt w:val="decimal"/>
      <w:lvlText w:val="%1."/>
      <w:lvlJc w:val="left"/>
      <w:pPr>
        <w:ind w:left="1196" w:hanging="361"/>
        <w:jc w:val="left"/>
      </w:pPr>
      <w:rPr>
        <w:rFonts w:ascii="Arial" w:eastAsia="Arial" w:hAnsi="Arial" w:cs="Arial" w:hint="default"/>
        <w:spacing w:val="-1"/>
        <w:w w:val="100"/>
        <w:sz w:val="22"/>
        <w:szCs w:val="22"/>
        <w:lang w:val="en-US" w:eastAsia="en-US" w:bidi="ar-SA"/>
      </w:rPr>
    </w:lvl>
    <w:lvl w:ilvl="1" w:tplc="A12454EA">
      <w:numFmt w:val="bullet"/>
      <w:lvlText w:val="•"/>
      <w:lvlJc w:val="left"/>
      <w:pPr>
        <w:ind w:left="2233" w:hanging="361"/>
      </w:pPr>
      <w:rPr>
        <w:rFonts w:hint="default"/>
        <w:lang w:val="en-US" w:eastAsia="en-US" w:bidi="ar-SA"/>
      </w:rPr>
    </w:lvl>
    <w:lvl w:ilvl="2" w:tplc="E6EA3310">
      <w:numFmt w:val="bullet"/>
      <w:lvlText w:val="•"/>
      <w:lvlJc w:val="left"/>
      <w:pPr>
        <w:ind w:left="3267" w:hanging="361"/>
      </w:pPr>
      <w:rPr>
        <w:rFonts w:hint="default"/>
        <w:lang w:val="en-US" w:eastAsia="en-US" w:bidi="ar-SA"/>
      </w:rPr>
    </w:lvl>
    <w:lvl w:ilvl="3" w:tplc="6A689F30">
      <w:numFmt w:val="bullet"/>
      <w:lvlText w:val="•"/>
      <w:lvlJc w:val="left"/>
      <w:pPr>
        <w:ind w:left="4301" w:hanging="361"/>
      </w:pPr>
      <w:rPr>
        <w:rFonts w:hint="default"/>
        <w:lang w:val="en-US" w:eastAsia="en-US" w:bidi="ar-SA"/>
      </w:rPr>
    </w:lvl>
    <w:lvl w:ilvl="4" w:tplc="86A6FC98">
      <w:numFmt w:val="bullet"/>
      <w:lvlText w:val="•"/>
      <w:lvlJc w:val="left"/>
      <w:pPr>
        <w:ind w:left="5335" w:hanging="361"/>
      </w:pPr>
      <w:rPr>
        <w:rFonts w:hint="default"/>
        <w:lang w:val="en-US" w:eastAsia="en-US" w:bidi="ar-SA"/>
      </w:rPr>
    </w:lvl>
    <w:lvl w:ilvl="5" w:tplc="0524ACEE">
      <w:numFmt w:val="bullet"/>
      <w:lvlText w:val="•"/>
      <w:lvlJc w:val="left"/>
      <w:pPr>
        <w:ind w:left="6369" w:hanging="361"/>
      </w:pPr>
      <w:rPr>
        <w:rFonts w:hint="default"/>
        <w:lang w:val="en-US" w:eastAsia="en-US" w:bidi="ar-SA"/>
      </w:rPr>
    </w:lvl>
    <w:lvl w:ilvl="6" w:tplc="C4A45B74">
      <w:numFmt w:val="bullet"/>
      <w:lvlText w:val="•"/>
      <w:lvlJc w:val="left"/>
      <w:pPr>
        <w:ind w:left="7403" w:hanging="361"/>
      </w:pPr>
      <w:rPr>
        <w:rFonts w:hint="default"/>
        <w:lang w:val="en-US" w:eastAsia="en-US" w:bidi="ar-SA"/>
      </w:rPr>
    </w:lvl>
    <w:lvl w:ilvl="7" w:tplc="CE423BE6">
      <w:numFmt w:val="bullet"/>
      <w:lvlText w:val="•"/>
      <w:lvlJc w:val="left"/>
      <w:pPr>
        <w:ind w:left="8437" w:hanging="361"/>
      </w:pPr>
      <w:rPr>
        <w:rFonts w:hint="default"/>
        <w:lang w:val="en-US" w:eastAsia="en-US" w:bidi="ar-SA"/>
      </w:rPr>
    </w:lvl>
    <w:lvl w:ilvl="8" w:tplc="5900B8CE">
      <w:numFmt w:val="bullet"/>
      <w:lvlText w:val="•"/>
      <w:lvlJc w:val="left"/>
      <w:pPr>
        <w:ind w:left="9471" w:hanging="361"/>
      </w:pPr>
      <w:rPr>
        <w:rFonts w:hint="default"/>
        <w:lang w:val="en-US" w:eastAsia="en-US" w:bidi="ar-SA"/>
      </w:rPr>
    </w:lvl>
  </w:abstractNum>
  <w:abstractNum w:abstractNumId="14" w15:restartNumberingAfterBreak="0">
    <w:nsid w:val="55450B09"/>
    <w:multiLevelType w:val="hybridMultilevel"/>
    <w:tmpl w:val="4906F90A"/>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5" w15:restartNumberingAfterBreak="0">
    <w:nsid w:val="5B3667E9"/>
    <w:multiLevelType w:val="hybridMultilevel"/>
    <w:tmpl w:val="E434505A"/>
    <w:lvl w:ilvl="0" w:tplc="239A4A96">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6" w15:restartNumberingAfterBreak="0">
    <w:nsid w:val="727E15F2"/>
    <w:multiLevelType w:val="hybridMultilevel"/>
    <w:tmpl w:val="A9A48380"/>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7" w15:restartNumberingAfterBreak="0">
    <w:nsid w:val="781764DD"/>
    <w:multiLevelType w:val="hybridMultilevel"/>
    <w:tmpl w:val="541E6ECA"/>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8" w15:restartNumberingAfterBreak="0">
    <w:nsid w:val="7CC32389"/>
    <w:multiLevelType w:val="hybridMultilevel"/>
    <w:tmpl w:val="D7766388"/>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484980566">
    <w:abstractNumId w:val="13"/>
  </w:num>
  <w:num w:numId="2" w16cid:durableId="2088720236">
    <w:abstractNumId w:val="9"/>
  </w:num>
  <w:num w:numId="3" w16cid:durableId="1569226122">
    <w:abstractNumId w:val="1"/>
  </w:num>
  <w:num w:numId="4" w16cid:durableId="1736010482">
    <w:abstractNumId w:val="4"/>
  </w:num>
  <w:num w:numId="5" w16cid:durableId="1628701319">
    <w:abstractNumId w:val="18"/>
  </w:num>
  <w:num w:numId="6" w16cid:durableId="761098715">
    <w:abstractNumId w:val="16"/>
  </w:num>
  <w:num w:numId="7" w16cid:durableId="1805659687">
    <w:abstractNumId w:val="10"/>
  </w:num>
  <w:num w:numId="8" w16cid:durableId="725840434">
    <w:abstractNumId w:val="14"/>
  </w:num>
  <w:num w:numId="9" w16cid:durableId="667754535">
    <w:abstractNumId w:val="8"/>
  </w:num>
  <w:num w:numId="10" w16cid:durableId="1809273625">
    <w:abstractNumId w:val="0"/>
  </w:num>
  <w:num w:numId="11" w16cid:durableId="1522934081">
    <w:abstractNumId w:val="12"/>
  </w:num>
  <w:num w:numId="12" w16cid:durableId="1253128573">
    <w:abstractNumId w:val="3"/>
  </w:num>
  <w:num w:numId="13" w16cid:durableId="1986667270">
    <w:abstractNumId w:val="17"/>
  </w:num>
  <w:num w:numId="14" w16cid:durableId="649099967">
    <w:abstractNumId w:val="2"/>
  </w:num>
  <w:num w:numId="15" w16cid:durableId="1939869793">
    <w:abstractNumId w:val="15"/>
  </w:num>
  <w:num w:numId="16" w16cid:durableId="1637831669">
    <w:abstractNumId w:val="7"/>
  </w:num>
  <w:num w:numId="17" w16cid:durableId="521209623">
    <w:abstractNumId w:val="6"/>
  </w:num>
  <w:num w:numId="18" w16cid:durableId="1945571553">
    <w:abstractNumId w:val="11"/>
  </w:num>
  <w:num w:numId="19" w16cid:durableId="1381051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2A"/>
    <w:rsid w:val="001F44D3"/>
    <w:rsid w:val="0020336D"/>
    <w:rsid w:val="003E0E0B"/>
    <w:rsid w:val="004C047E"/>
    <w:rsid w:val="005168E8"/>
    <w:rsid w:val="005B35C3"/>
    <w:rsid w:val="005F0FA5"/>
    <w:rsid w:val="008B0F97"/>
    <w:rsid w:val="008C3200"/>
    <w:rsid w:val="00B77818"/>
    <w:rsid w:val="00C25DBF"/>
    <w:rsid w:val="00E373E1"/>
    <w:rsid w:val="00ED7CA4"/>
    <w:rsid w:val="00F22153"/>
    <w:rsid w:val="00F7572A"/>
  </w:rsids>
  <m:mathPr>
    <m:mathFont m:val="Cambria Math"/>
    <m:brkBin m:val="before"/>
    <m:brkBinSub m:val="--"/>
    <m:smallFrac/>
    <m:dispDef/>
    <m:lMargin m:val="0"/>
    <m:rMargin m:val="0"/>
    <m:defJc m:val="centerGroup"/>
    <m:wrapIndent m:val="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229B"/>
  <w15:docId w15:val="{AF4A81AD-7174-4ABD-94E3-0E4D7408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A4"/>
    <w:rPr>
      <w:rFonts w:ascii="Arial" w:eastAsia="Arial" w:hAnsi="Arial" w:cs="Arial"/>
    </w:rPr>
  </w:style>
  <w:style w:type="paragraph" w:styleId="Heading1">
    <w:name w:val="heading 1"/>
    <w:basedOn w:val="Normal"/>
    <w:uiPriority w:val="9"/>
    <w:qFormat/>
    <w:pPr>
      <w:ind w:left="4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qFormat/>
    <w:pPr>
      <w:spacing w:before="37"/>
      <w:ind w:left="1196" w:hanging="361"/>
    </w:pPr>
  </w:style>
  <w:style w:type="paragraph" w:customStyle="1" w:styleId="TableParagraph">
    <w:name w:val="Table Paragraph"/>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FootnoteText">
    <w:name w:val="footnote text"/>
    <w:link w:val="FootnoteTextChar"/>
    <w:semiHidden/>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basedOn w:val="DefaultParagraphFont"/>
    <w:rPr>
      <w:color w:val="0000FF" w:themeColor="hyperlink"/>
      <w:u w:val="single"/>
    </w:rPr>
  </w:style>
  <w:style w:type="character" w:customStyle="1" w:styleId="HeaderChar">
    <w:name w:val="Header Char"/>
    <w:basedOn w:val="DefaultParagraphFont"/>
    <w:link w:val="Header"/>
    <w:rPr>
      <w:rFonts w:ascii="Arial" w:eastAsia="Arial" w:hAnsi="Arial" w:cs="Arial"/>
    </w:rPr>
  </w:style>
  <w:style w:type="character" w:customStyle="1" w:styleId="FooterChar">
    <w:name w:val="Footer Char"/>
    <w:basedOn w:val="DefaultParagraphFont"/>
    <w:link w:val="Footer"/>
    <w:rPr>
      <w:rFonts w:ascii="Arial" w:eastAsia="Arial" w:hAnsi="Arial" w:cs="Arial"/>
    </w:rPr>
  </w:style>
  <w:style w:type="character" w:customStyle="1" w:styleId="UnresolvedMention1">
    <w:name w:val="Unresolved Mention1"/>
    <w:basedOn w:val="DefaultParagraphFont"/>
    <w:semiHidden/>
    <w:rPr>
      <w:color w:val="605E5C"/>
      <w:shd w:val="clear" w:color="auto" w:fill="E1DFDD"/>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D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7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an@cggc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61FCA-B218-4F0E-9302-0B5C45FF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Oganne Shylock kganko Pule</cp:lastModifiedBy>
  <cp:revision>22</cp:revision>
  <dcterms:created xsi:type="dcterms:W3CDTF">2026-05-05T13:03:00Z</dcterms:created>
  <dcterms:modified xsi:type="dcterms:W3CDTF">2026-05-15T17:06:00Z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